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EA4C5" w14:textId="77777777" w:rsidR="00A67F3F" w:rsidRPr="00B9303C" w:rsidRDefault="00A67F3F" w:rsidP="000A14DF">
      <w:pPr>
        <w:pStyle w:val="Ttulo1"/>
        <w:spacing w:line="276" w:lineRule="auto"/>
        <w:rPr>
          <w:rFonts w:asciiTheme="minorHAnsi" w:hAnsiTheme="minorHAnsi" w:cstheme="minorHAnsi"/>
          <w:b/>
          <w:color w:val="1E6A39"/>
          <w:sz w:val="22"/>
          <w:szCs w:val="22"/>
        </w:rPr>
      </w:pPr>
      <w:bookmarkStart w:id="0" w:name="_Toc104968359"/>
    </w:p>
    <w:bookmarkEnd w:id="0"/>
    <w:p w14:paraId="7003D701" w14:textId="77777777" w:rsidR="00A0716F" w:rsidRPr="00B9303C" w:rsidRDefault="00A0716F" w:rsidP="000A14DF">
      <w:pPr>
        <w:spacing w:after="0"/>
        <w:jc w:val="both"/>
        <w:rPr>
          <w:rFonts w:asciiTheme="minorHAnsi" w:hAnsiTheme="minorHAnsi" w:cstheme="minorHAnsi"/>
          <w:b/>
          <w:color w:val="000000"/>
        </w:rPr>
      </w:pPr>
    </w:p>
    <w:p w14:paraId="5E5C3F77" w14:textId="77777777" w:rsidR="005903D0" w:rsidRPr="00B9303C" w:rsidRDefault="00564F48" w:rsidP="00014598">
      <w:pPr>
        <w:spacing w:after="0"/>
        <w:jc w:val="center"/>
        <w:rPr>
          <w:rFonts w:asciiTheme="minorHAnsi" w:hAnsiTheme="minorHAnsi" w:cstheme="minorHAnsi"/>
          <w:b/>
          <w:color w:val="000000"/>
        </w:rPr>
      </w:pPr>
      <w:r w:rsidRPr="00B9303C">
        <w:rPr>
          <w:rFonts w:asciiTheme="minorHAnsi" w:hAnsiTheme="minorHAnsi" w:cstheme="minorHAnsi"/>
          <w:b/>
          <w:color w:val="000000"/>
        </w:rPr>
        <w:t xml:space="preserve">AUTOINFORME DE </w:t>
      </w:r>
      <w:r w:rsidR="003B20BE" w:rsidRPr="00B9303C">
        <w:rPr>
          <w:rFonts w:asciiTheme="minorHAnsi" w:hAnsiTheme="minorHAnsi" w:cstheme="minorHAnsi"/>
          <w:b/>
          <w:color w:val="000000"/>
        </w:rPr>
        <w:t>SEGUIMIENTO</w:t>
      </w:r>
      <w:r w:rsidRPr="00B9303C">
        <w:rPr>
          <w:rFonts w:asciiTheme="minorHAnsi" w:hAnsiTheme="minorHAnsi" w:cstheme="minorHAnsi"/>
          <w:b/>
          <w:color w:val="000000"/>
        </w:rPr>
        <w:t xml:space="preserve"> </w:t>
      </w:r>
      <w:r w:rsidR="00995A0F" w:rsidRPr="00B9303C">
        <w:rPr>
          <w:rFonts w:asciiTheme="minorHAnsi" w:hAnsiTheme="minorHAnsi" w:cstheme="minorHAnsi"/>
          <w:b/>
          <w:color w:val="000000"/>
        </w:rPr>
        <w:t>DOCTORADO</w:t>
      </w:r>
    </w:p>
    <w:p w14:paraId="13FBAD0C" w14:textId="77777777" w:rsidR="002D5496" w:rsidRPr="00B9303C" w:rsidRDefault="00564F48" w:rsidP="00014598">
      <w:pPr>
        <w:spacing w:after="0"/>
        <w:jc w:val="center"/>
        <w:rPr>
          <w:rFonts w:asciiTheme="minorHAnsi" w:hAnsiTheme="minorHAnsi" w:cstheme="minorHAnsi"/>
          <w:b/>
          <w:color w:val="000000"/>
        </w:rPr>
      </w:pPr>
      <w:r w:rsidRPr="00B9303C">
        <w:rPr>
          <w:rFonts w:asciiTheme="minorHAnsi" w:hAnsiTheme="minorHAnsi" w:cstheme="minorHAnsi"/>
          <w:b/>
          <w:color w:val="000000"/>
        </w:rPr>
        <w:t>Extensión m</w:t>
      </w:r>
      <w:r w:rsidR="00A67F3F" w:rsidRPr="00B9303C">
        <w:rPr>
          <w:rFonts w:asciiTheme="minorHAnsi" w:hAnsiTheme="minorHAnsi" w:cstheme="minorHAnsi"/>
          <w:b/>
          <w:color w:val="000000"/>
        </w:rPr>
        <w:t>áxima recomendada 30-3</w:t>
      </w:r>
      <w:r w:rsidR="002818AB" w:rsidRPr="00B9303C">
        <w:rPr>
          <w:rFonts w:asciiTheme="minorHAnsi" w:hAnsiTheme="minorHAnsi" w:cstheme="minorHAnsi"/>
          <w:b/>
          <w:color w:val="000000"/>
        </w:rPr>
        <w:t>5 páginas</w:t>
      </w:r>
    </w:p>
    <w:p w14:paraId="392A5FA8" w14:textId="77777777" w:rsidR="004C6DD6" w:rsidRPr="00B9303C" w:rsidRDefault="004C6DD6" w:rsidP="000A14DF">
      <w:pPr>
        <w:spacing w:after="0"/>
        <w:jc w:val="both"/>
        <w:rPr>
          <w:rFonts w:asciiTheme="minorHAnsi" w:hAnsiTheme="minorHAnsi" w:cstheme="minorHAnsi"/>
          <w:b/>
          <w:i/>
          <w:color w:val="000000"/>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810"/>
      </w:tblGrid>
      <w:tr w:rsidR="004C6DD6" w:rsidRPr="00B9303C" w14:paraId="245BEEF3" w14:textId="77777777" w:rsidTr="00A0716F">
        <w:tc>
          <w:tcPr>
            <w:tcW w:w="8880" w:type="dxa"/>
            <w:gridSpan w:val="2"/>
            <w:shd w:val="clear" w:color="auto" w:fill="auto"/>
          </w:tcPr>
          <w:p w14:paraId="29A46FA6" w14:textId="77777777" w:rsidR="004C6DD6" w:rsidRPr="00B9303C" w:rsidRDefault="004C6DD6" w:rsidP="000A14DF">
            <w:pPr>
              <w:spacing w:after="0"/>
              <w:jc w:val="both"/>
              <w:rPr>
                <w:rFonts w:asciiTheme="minorHAnsi" w:hAnsiTheme="minorHAnsi" w:cstheme="minorHAnsi"/>
                <w:color w:val="000000"/>
              </w:rPr>
            </w:pPr>
            <w:r w:rsidRPr="00B9303C">
              <w:rPr>
                <w:rFonts w:asciiTheme="minorHAnsi" w:hAnsiTheme="minorHAnsi" w:cstheme="minorHAnsi"/>
                <w:color w:val="000000"/>
              </w:rPr>
              <w:t>Datos de Identificación del Título</w:t>
            </w:r>
          </w:p>
        </w:tc>
      </w:tr>
      <w:tr w:rsidR="002D5496" w:rsidRPr="00B9303C" w14:paraId="569B23C2" w14:textId="77777777" w:rsidTr="006A5E0F">
        <w:tc>
          <w:tcPr>
            <w:tcW w:w="5070" w:type="dxa"/>
            <w:shd w:val="clear" w:color="auto" w:fill="auto"/>
          </w:tcPr>
          <w:p w14:paraId="75EAAA3B" w14:textId="77777777" w:rsidR="002D5496" w:rsidRPr="00B9303C" w:rsidRDefault="00A0716F" w:rsidP="000A14DF">
            <w:pPr>
              <w:spacing w:after="0"/>
              <w:jc w:val="both"/>
              <w:rPr>
                <w:rFonts w:asciiTheme="minorHAnsi" w:hAnsiTheme="minorHAnsi" w:cstheme="minorHAnsi"/>
                <w:color w:val="000000"/>
              </w:rPr>
            </w:pPr>
            <w:r w:rsidRPr="00B9303C">
              <w:rPr>
                <w:rFonts w:asciiTheme="minorHAnsi" w:hAnsiTheme="minorHAnsi" w:cstheme="minorHAnsi"/>
                <w:color w:val="000000"/>
              </w:rPr>
              <w:t>Universidad</w:t>
            </w:r>
            <w:r w:rsidR="00D12CF9" w:rsidRPr="00B9303C">
              <w:rPr>
                <w:rFonts w:asciiTheme="minorHAnsi" w:hAnsiTheme="minorHAnsi" w:cstheme="minorHAnsi"/>
                <w:color w:val="000000"/>
              </w:rPr>
              <w:t>.</w:t>
            </w:r>
          </w:p>
        </w:tc>
        <w:tc>
          <w:tcPr>
            <w:tcW w:w="3810" w:type="dxa"/>
            <w:shd w:val="clear" w:color="auto" w:fill="auto"/>
          </w:tcPr>
          <w:p w14:paraId="46917DFD" w14:textId="0160CB14" w:rsidR="00CF7DC1" w:rsidRPr="00B9303C" w:rsidRDefault="00CF7DC1" w:rsidP="000A14DF">
            <w:pPr>
              <w:keepNext/>
              <w:spacing w:after="0"/>
              <w:jc w:val="both"/>
              <w:outlineLvl w:val="2"/>
              <w:rPr>
                <w:rFonts w:asciiTheme="minorHAnsi" w:hAnsiTheme="minorHAnsi" w:cstheme="minorHAnsi"/>
                <w:color w:val="000000"/>
              </w:rPr>
            </w:pPr>
            <w:r>
              <w:rPr>
                <w:rFonts w:asciiTheme="minorHAnsi" w:hAnsiTheme="minorHAnsi" w:cstheme="minorHAnsi"/>
                <w:color w:val="000000"/>
              </w:rPr>
              <w:t>Universidad de Granada</w:t>
            </w:r>
          </w:p>
        </w:tc>
      </w:tr>
      <w:tr w:rsidR="004C6DD6" w:rsidRPr="00B9303C" w14:paraId="18A58305" w14:textId="77777777" w:rsidTr="006A5E0F">
        <w:tc>
          <w:tcPr>
            <w:tcW w:w="5070" w:type="dxa"/>
          </w:tcPr>
          <w:p w14:paraId="18B7A2F2" w14:textId="77777777" w:rsidR="004C6DD6" w:rsidRPr="00B9303C" w:rsidRDefault="004C6DD6" w:rsidP="000A14DF">
            <w:pPr>
              <w:spacing w:after="0"/>
              <w:jc w:val="both"/>
              <w:rPr>
                <w:rFonts w:asciiTheme="minorHAnsi" w:hAnsiTheme="minorHAnsi" w:cstheme="minorHAnsi"/>
                <w:color w:val="000000"/>
              </w:rPr>
            </w:pPr>
            <w:r w:rsidRPr="00B9303C">
              <w:rPr>
                <w:rFonts w:asciiTheme="minorHAnsi" w:hAnsiTheme="minorHAnsi" w:cstheme="minorHAnsi"/>
                <w:color w:val="000000"/>
              </w:rPr>
              <w:t>ID Ministerio</w:t>
            </w:r>
            <w:r w:rsidR="00D12CF9" w:rsidRPr="00B9303C">
              <w:rPr>
                <w:rFonts w:asciiTheme="minorHAnsi" w:hAnsiTheme="minorHAnsi" w:cstheme="minorHAnsi"/>
                <w:color w:val="000000"/>
              </w:rPr>
              <w:t>.</w:t>
            </w:r>
          </w:p>
        </w:tc>
        <w:tc>
          <w:tcPr>
            <w:tcW w:w="3810" w:type="dxa"/>
          </w:tcPr>
          <w:p w14:paraId="57F2CCBE" w14:textId="3E3E7E3C" w:rsidR="004C6DD6" w:rsidRPr="00B9303C" w:rsidRDefault="00CF7DC1" w:rsidP="000A14DF">
            <w:pPr>
              <w:keepNext/>
              <w:spacing w:after="0"/>
              <w:jc w:val="both"/>
              <w:outlineLvl w:val="2"/>
              <w:rPr>
                <w:rFonts w:asciiTheme="minorHAnsi" w:hAnsiTheme="minorHAnsi" w:cstheme="minorHAnsi"/>
                <w:color w:val="000000"/>
              </w:rPr>
            </w:pPr>
            <w:r>
              <w:rPr>
                <w:rFonts w:asciiTheme="minorHAnsi" w:hAnsiTheme="minorHAnsi" w:cstheme="minorHAnsi"/>
                <w:color w:val="000000"/>
              </w:rPr>
              <w:t>[</w:t>
            </w:r>
            <w:r w:rsidRPr="00CF7DC1">
              <w:rPr>
                <w:rFonts w:asciiTheme="minorHAnsi" w:hAnsiTheme="minorHAnsi" w:cstheme="minorHAnsi"/>
                <w:color w:val="000000"/>
                <w:highlight w:val="green"/>
              </w:rPr>
              <w:t>Lo completará la UCIP]</w:t>
            </w:r>
          </w:p>
        </w:tc>
      </w:tr>
      <w:tr w:rsidR="00B97D02" w:rsidRPr="00B9303C" w14:paraId="435C5476" w14:textId="77777777" w:rsidTr="006A5E0F">
        <w:tc>
          <w:tcPr>
            <w:tcW w:w="5070" w:type="dxa"/>
          </w:tcPr>
          <w:p w14:paraId="20A0232C" w14:textId="77777777" w:rsidR="00B97D02" w:rsidRPr="00B9303C" w:rsidRDefault="00564F48" w:rsidP="000A14DF">
            <w:pPr>
              <w:spacing w:after="0"/>
              <w:jc w:val="both"/>
              <w:rPr>
                <w:rFonts w:asciiTheme="minorHAnsi" w:hAnsiTheme="minorHAnsi" w:cstheme="minorHAnsi"/>
                <w:color w:val="000000"/>
              </w:rPr>
            </w:pPr>
            <w:r w:rsidRPr="00B9303C">
              <w:rPr>
                <w:rFonts w:asciiTheme="minorHAnsi" w:hAnsiTheme="minorHAnsi" w:cstheme="minorHAnsi"/>
                <w:color w:val="000000"/>
              </w:rPr>
              <w:t>Denominación del título</w:t>
            </w:r>
            <w:r w:rsidR="00D12CF9" w:rsidRPr="00B9303C">
              <w:rPr>
                <w:rFonts w:asciiTheme="minorHAnsi" w:hAnsiTheme="minorHAnsi" w:cstheme="minorHAnsi"/>
                <w:color w:val="000000"/>
              </w:rPr>
              <w:t>.</w:t>
            </w:r>
          </w:p>
        </w:tc>
        <w:tc>
          <w:tcPr>
            <w:tcW w:w="3810" w:type="dxa"/>
          </w:tcPr>
          <w:p w14:paraId="3A7205FB" w14:textId="601CAAC2" w:rsidR="00B97D02" w:rsidRPr="00B9303C" w:rsidRDefault="00CF7DC1" w:rsidP="000A14DF">
            <w:pPr>
              <w:keepNext/>
              <w:spacing w:after="0"/>
              <w:jc w:val="both"/>
              <w:outlineLvl w:val="2"/>
              <w:rPr>
                <w:rFonts w:asciiTheme="minorHAnsi" w:hAnsiTheme="minorHAnsi" w:cstheme="minorHAnsi"/>
                <w:color w:val="000000"/>
              </w:rPr>
            </w:pPr>
            <w:r>
              <w:rPr>
                <w:rFonts w:asciiTheme="minorHAnsi" w:hAnsiTheme="minorHAnsi" w:cstheme="minorHAnsi"/>
                <w:color w:val="000000"/>
              </w:rPr>
              <w:t>[Completar]</w:t>
            </w:r>
          </w:p>
        </w:tc>
      </w:tr>
      <w:tr w:rsidR="006A189B" w:rsidRPr="00B9303C" w14:paraId="07AD5561" w14:textId="77777777" w:rsidTr="006A5E0F">
        <w:tc>
          <w:tcPr>
            <w:tcW w:w="5070" w:type="dxa"/>
          </w:tcPr>
          <w:p w14:paraId="48210A62" w14:textId="77777777" w:rsidR="006A189B" w:rsidRPr="00B9303C" w:rsidRDefault="006A189B" w:rsidP="000A14DF">
            <w:pPr>
              <w:spacing w:after="0"/>
              <w:jc w:val="both"/>
              <w:rPr>
                <w:rFonts w:asciiTheme="minorHAnsi" w:hAnsiTheme="minorHAnsi" w:cstheme="minorHAnsi"/>
                <w:color w:val="000000"/>
              </w:rPr>
            </w:pPr>
            <w:r w:rsidRPr="00B9303C">
              <w:rPr>
                <w:rFonts w:asciiTheme="minorHAnsi" w:hAnsiTheme="minorHAnsi" w:cstheme="minorHAnsi"/>
                <w:color w:val="000000"/>
              </w:rPr>
              <w:t>Líneas de investigación.</w:t>
            </w:r>
          </w:p>
        </w:tc>
        <w:tc>
          <w:tcPr>
            <w:tcW w:w="3810" w:type="dxa"/>
          </w:tcPr>
          <w:p w14:paraId="36983170" w14:textId="7BC64227" w:rsidR="006A189B" w:rsidRPr="00B9303C" w:rsidRDefault="00CF7DC1" w:rsidP="000A14DF">
            <w:pPr>
              <w:keepNext/>
              <w:spacing w:after="0"/>
              <w:jc w:val="both"/>
              <w:outlineLvl w:val="2"/>
              <w:rPr>
                <w:rFonts w:asciiTheme="minorHAnsi" w:hAnsiTheme="minorHAnsi" w:cstheme="minorHAnsi"/>
                <w:color w:val="000000"/>
              </w:rPr>
            </w:pPr>
            <w:r>
              <w:rPr>
                <w:rFonts w:asciiTheme="minorHAnsi" w:hAnsiTheme="minorHAnsi" w:cstheme="minorHAnsi"/>
                <w:color w:val="000000"/>
              </w:rPr>
              <w:t>[completar con enlace web donde vengan las líneas de investigación]</w:t>
            </w:r>
          </w:p>
        </w:tc>
      </w:tr>
      <w:tr w:rsidR="002D5496" w:rsidRPr="00B9303C" w14:paraId="3CED8A79" w14:textId="77777777" w:rsidTr="006A5E0F">
        <w:tc>
          <w:tcPr>
            <w:tcW w:w="5070" w:type="dxa"/>
          </w:tcPr>
          <w:p w14:paraId="1FB12CDA" w14:textId="77777777" w:rsidR="002D5496" w:rsidRPr="00B9303C" w:rsidRDefault="00564F48" w:rsidP="000A14DF">
            <w:pPr>
              <w:spacing w:after="0"/>
              <w:jc w:val="both"/>
              <w:rPr>
                <w:rFonts w:asciiTheme="minorHAnsi" w:hAnsiTheme="minorHAnsi" w:cstheme="minorHAnsi"/>
                <w:color w:val="000000"/>
              </w:rPr>
            </w:pPr>
            <w:r w:rsidRPr="00B9303C">
              <w:rPr>
                <w:rFonts w:asciiTheme="minorHAnsi" w:hAnsiTheme="minorHAnsi" w:cstheme="minorHAnsi"/>
                <w:color w:val="000000"/>
              </w:rPr>
              <w:t>Curso académico de implantación</w:t>
            </w:r>
            <w:r w:rsidR="00D12CF9" w:rsidRPr="00B9303C">
              <w:rPr>
                <w:rFonts w:asciiTheme="minorHAnsi" w:hAnsiTheme="minorHAnsi" w:cstheme="minorHAnsi"/>
                <w:color w:val="000000"/>
              </w:rPr>
              <w:t>.</w:t>
            </w:r>
          </w:p>
        </w:tc>
        <w:tc>
          <w:tcPr>
            <w:tcW w:w="3810" w:type="dxa"/>
          </w:tcPr>
          <w:p w14:paraId="6B126D07" w14:textId="11E8A089" w:rsidR="002D5496" w:rsidRPr="00B9303C" w:rsidRDefault="00CF7DC1" w:rsidP="000A14DF">
            <w:pPr>
              <w:keepNext/>
              <w:spacing w:after="0"/>
              <w:jc w:val="both"/>
              <w:outlineLvl w:val="2"/>
              <w:rPr>
                <w:rFonts w:asciiTheme="minorHAnsi" w:hAnsiTheme="minorHAnsi" w:cstheme="minorHAnsi"/>
                <w:color w:val="000000"/>
              </w:rPr>
            </w:pPr>
            <w:r>
              <w:rPr>
                <w:rFonts w:asciiTheme="minorHAnsi" w:hAnsiTheme="minorHAnsi" w:cstheme="minorHAnsi"/>
                <w:color w:val="000000"/>
              </w:rPr>
              <w:t>2013/14</w:t>
            </w:r>
          </w:p>
        </w:tc>
      </w:tr>
      <w:tr w:rsidR="00722720" w:rsidRPr="00B9303C" w14:paraId="7E801090" w14:textId="77777777" w:rsidTr="006A5E0F">
        <w:tc>
          <w:tcPr>
            <w:tcW w:w="5070" w:type="dxa"/>
          </w:tcPr>
          <w:p w14:paraId="7FE61134" w14:textId="77777777" w:rsidR="00722720" w:rsidRPr="00B9303C" w:rsidRDefault="00722720" w:rsidP="000A14DF">
            <w:pPr>
              <w:spacing w:after="0"/>
              <w:jc w:val="both"/>
              <w:rPr>
                <w:rFonts w:asciiTheme="minorHAnsi" w:hAnsiTheme="minorHAnsi" w:cstheme="minorHAnsi"/>
                <w:color w:val="000000"/>
              </w:rPr>
            </w:pPr>
            <w:r w:rsidRPr="00B9303C">
              <w:rPr>
                <w:rFonts w:asciiTheme="minorHAnsi" w:hAnsiTheme="minorHAnsi" w:cstheme="minorHAnsi"/>
                <w:color w:val="000000"/>
              </w:rPr>
              <w:t>Centro o Centros donde se imparte el título</w:t>
            </w:r>
            <w:r w:rsidR="00D12CF9" w:rsidRPr="00B9303C">
              <w:rPr>
                <w:rFonts w:asciiTheme="minorHAnsi" w:hAnsiTheme="minorHAnsi" w:cstheme="minorHAnsi"/>
                <w:color w:val="000000"/>
              </w:rPr>
              <w:t>.</w:t>
            </w:r>
          </w:p>
        </w:tc>
        <w:tc>
          <w:tcPr>
            <w:tcW w:w="3810" w:type="dxa"/>
          </w:tcPr>
          <w:p w14:paraId="382F0282" w14:textId="34E47DB8" w:rsidR="00722720" w:rsidRPr="00B9303C" w:rsidRDefault="00CF7DC1" w:rsidP="000A14DF">
            <w:pPr>
              <w:keepNext/>
              <w:spacing w:after="0"/>
              <w:jc w:val="both"/>
              <w:outlineLvl w:val="2"/>
              <w:rPr>
                <w:rFonts w:asciiTheme="minorHAnsi" w:hAnsiTheme="minorHAnsi" w:cstheme="minorHAnsi"/>
                <w:color w:val="000000"/>
              </w:rPr>
            </w:pPr>
            <w:r w:rsidRPr="00CF7DC1">
              <w:rPr>
                <w:rFonts w:asciiTheme="minorHAnsi" w:hAnsiTheme="minorHAnsi" w:cstheme="minorHAnsi"/>
                <w:color w:val="000000"/>
                <w:highlight w:val="yellow"/>
              </w:rPr>
              <w:t>[Completar]</w:t>
            </w:r>
          </w:p>
        </w:tc>
      </w:tr>
      <w:tr w:rsidR="00722720" w:rsidRPr="00B9303C" w14:paraId="5371D2BA" w14:textId="77777777" w:rsidTr="006A5E0F">
        <w:tc>
          <w:tcPr>
            <w:tcW w:w="5070" w:type="dxa"/>
          </w:tcPr>
          <w:p w14:paraId="12084E44" w14:textId="77777777" w:rsidR="00722720" w:rsidRPr="00B9303C" w:rsidRDefault="00722720" w:rsidP="000A14DF">
            <w:pPr>
              <w:spacing w:after="0"/>
              <w:jc w:val="both"/>
              <w:rPr>
                <w:rFonts w:asciiTheme="minorHAnsi" w:hAnsiTheme="minorHAnsi" w:cstheme="minorHAnsi"/>
                <w:color w:val="000000"/>
              </w:rPr>
            </w:pPr>
            <w:r w:rsidRPr="00B9303C">
              <w:rPr>
                <w:rFonts w:asciiTheme="minorHAnsi" w:hAnsiTheme="minorHAnsi" w:cstheme="minorHAnsi"/>
                <w:color w:val="000000"/>
              </w:rPr>
              <w:t>En caso de ser un título conjunto, especificar las universidades donde se imparte</w:t>
            </w:r>
            <w:r w:rsidR="00D12CF9" w:rsidRPr="00B9303C">
              <w:rPr>
                <w:rFonts w:asciiTheme="minorHAnsi" w:hAnsiTheme="minorHAnsi" w:cstheme="minorHAnsi"/>
                <w:color w:val="000000"/>
              </w:rPr>
              <w:t>.</w:t>
            </w:r>
          </w:p>
        </w:tc>
        <w:tc>
          <w:tcPr>
            <w:tcW w:w="3810" w:type="dxa"/>
          </w:tcPr>
          <w:p w14:paraId="63AF342F" w14:textId="4AEF7BB6" w:rsidR="00722720" w:rsidRPr="00B9303C" w:rsidRDefault="00CF7DC1" w:rsidP="000A14DF">
            <w:pPr>
              <w:keepNext/>
              <w:spacing w:after="0"/>
              <w:jc w:val="both"/>
              <w:outlineLvl w:val="2"/>
              <w:rPr>
                <w:rFonts w:asciiTheme="minorHAnsi" w:hAnsiTheme="minorHAnsi" w:cstheme="minorHAnsi"/>
                <w:color w:val="000000"/>
              </w:rPr>
            </w:pPr>
            <w:r w:rsidRPr="00CF7DC1">
              <w:rPr>
                <w:rFonts w:asciiTheme="minorHAnsi" w:hAnsiTheme="minorHAnsi" w:cstheme="minorHAnsi"/>
                <w:color w:val="000000"/>
                <w:highlight w:val="yellow"/>
              </w:rPr>
              <w:t>[Completar títulos interuniversitarios]</w:t>
            </w:r>
          </w:p>
        </w:tc>
      </w:tr>
      <w:tr w:rsidR="002D5496" w:rsidRPr="00B9303C" w14:paraId="1D4802BC" w14:textId="77777777" w:rsidTr="006A5E0F">
        <w:tc>
          <w:tcPr>
            <w:tcW w:w="5070" w:type="dxa"/>
          </w:tcPr>
          <w:p w14:paraId="50AE19BD" w14:textId="77777777" w:rsidR="002D5496" w:rsidRPr="00B9303C" w:rsidRDefault="00722720" w:rsidP="000A14DF">
            <w:pPr>
              <w:spacing w:after="0"/>
              <w:jc w:val="both"/>
              <w:rPr>
                <w:rFonts w:asciiTheme="minorHAnsi" w:hAnsiTheme="minorHAnsi" w:cstheme="minorHAnsi"/>
                <w:color w:val="000000"/>
              </w:rPr>
            </w:pPr>
            <w:r w:rsidRPr="00B9303C">
              <w:rPr>
                <w:rFonts w:asciiTheme="minorHAnsi" w:hAnsiTheme="minorHAnsi" w:cstheme="minorHAnsi"/>
                <w:color w:val="000000"/>
              </w:rPr>
              <w:t>En su caso,</w:t>
            </w:r>
            <w:r w:rsidR="00A0716F" w:rsidRPr="00B9303C">
              <w:rPr>
                <w:rFonts w:asciiTheme="minorHAnsi" w:hAnsiTheme="minorHAnsi" w:cstheme="minorHAnsi"/>
                <w:color w:val="000000"/>
              </w:rPr>
              <w:t xml:space="preserve"> anteriores c</w:t>
            </w:r>
            <w:r w:rsidR="00564F48" w:rsidRPr="00B9303C">
              <w:rPr>
                <w:rFonts w:asciiTheme="minorHAnsi" w:hAnsiTheme="minorHAnsi" w:cstheme="minorHAnsi"/>
                <w:color w:val="000000"/>
              </w:rPr>
              <w:t>onvocatoria de renovación de acreditación</w:t>
            </w:r>
            <w:r w:rsidR="00D12CF9" w:rsidRPr="00B9303C">
              <w:rPr>
                <w:rFonts w:asciiTheme="minorHAnsi" w:hAnsiTheme="minorHAnsi" w:cstheme="minorHAnsi"/>
                <w:color w:val="000000"/>
              </w:rPr>
              <w:t>.</w:t>
            </w:r>
          </w:p>
        </w:tc>
        <w:tc>
          <w:tcPr>
            <w:tcW w:w="3810" w:type="dxa"/>
          </w:tcPr>
          <w:p w14:paraId="421E3E47" w14:textId="5034806E" w:rsidR="002D5496" w:rsidRPr="00B9303C" w:rsidRDefault="00CF7DC1" w:rsidP="000A14DF">
            <w:pPr>
              <w:keepNext/>
              <w:spacing w:after="0"/>
              <w:jc w:val="both"/>
              <w:outlineLvl w:val="2"/>
              <w:rPr>
                <w:rFonts w:asciiTheme="minorHAnsi" w:hAnsiTheme="minorHAnsi" w:cstheme="minorHAnsi"/>
                <w:color w:val="000000"/>
              </w:rPr>
            </w:pPr>
            <w:r>
              <w:rPr>
                <w:rFonts w:asciiTheme="minorHAnsi" w:hAnsiTheme="minorHAnsi" w:cstheme="minorHAnsi"/>
                <w:color w:val="000000"/>
              </w:rPr>
              <w:t>19/07/2019</w:t>
            </w:r>
          </w:p>
        </w:tc>
      </w:tr>
      <w:tr w:rsidR="00722720" w:rsidRPr="00B9303C" w14:paraId="1A5E1B69" w14:textId="77777777" w:rsidTr="006A5E0F">
        <w:tc>
          <w:tcPr>
            <w:tcW w:w="5070" w:type="dxa"/>
          </w:tcPr>
          <w:p w14:paraId="6E9DB113" w14:textId="77777777" w:rsidR="00722720" w:rsidRPr="00B9303C" w:rsidRDefault="00722720" w:rsidP="000A14DF">
            <w:pPr>
              <w:spacing w:after="0"/>
              <w:jc w:val="both"/>
              <w:rPr>
                <w:rFonts w:asciiTheme="minorHAnsi" w:hAnsiTheme="minorHAnsi" w:cstheme="minorHAnsi"/>
                <w:color w:val="000000"/>
              </w:rPr>
            </w:pPr>
            <w:r w:rsidRPr="00B9303C">
              <w:rPr>
                <w:rFonts w:asciiTheme="minorHAnsi" w:hAnsiTheme="minorHAnsi" w:cstheme="minorHAnsi"/>
                <w:color w:val="000000"/>
              </w:rPr>
              <w:t xml:space="preserve">Web del </w:t>
            </w:r>
            <w:r w:rsidR="00CE335A" w:rsidRPr="00B9303C">
              <w:rPr>
                <w:rFonts w:asciiTheme="minorHAnsi" w:hAnsiTheme="minorHAnsi" w:cstheme="minorHAnsi"/>
                <w:color w:val="000000"/>
              </w:rPr>
              <w:t>título.</w:t>
            </w:r>
          </w:p>
        </w:tc>
        <w:tc>
          <w:tcPr>
            <w:tcW w:w="3810" w:type="dxa"/>
          </w:tcPr>
          <w:p w14:paraId="329F0A62" w14:textId="2981D53F" w:rsidR="00722720" w:rsidRPr="00B9303C" w:rsidRDefault="00CF7DC1" w:rsidP="000A14DF">
            <w:pPr>
              <w:keepNext/>
              <w:spacing w:after="0"/>
              <w:jc w:val="both"/>
              <w:outlineLvl w:val="2"/>
              <w:rPr>
                <w:rFonts w:asciiTheme="minorHAnsi" w:hAnsiTheme="minorHAnsi" w:cstheme="minorHAnsi"/>
                <w:color w:val="000000"/>
              </w:rPr>
            </w:pPr>
            <w:r w:rsidRPr="00CF7DC1">
              <w:rPr>
                <w:rFonts w:asciiTheme="minorHAnsi" w:hAnsiTheme="minorHAnsi" w:cstheme="minorHAnsi"/>
                <w:color w:val="000000"/>
                <w:highlight w:val="yellow"/>
              </w:rPr>
              <w:t>[Completar]</w:t>
            </w:r>
          </w:p>
        </w:tc>
      </w:tr>
    </w:tbl>
    <w:p w14:paraId="274E3B66" w14:textId="77777777" w:rsidR="00866A6C" w:rsidRPr="00B9303C" w:rsidRDefault="00866A6C" w:rsidP="000A14DF">
      <w:pPr>
        <w:spacing w:after="0" w:line="240" w:lineRule="auto"/>
        <w:jc w:val="both"/>
        <w:rPr>
          <w:rFonts w:asciiTheme="minorHAnsi" w:hAnsiTheme="minorHAnsi" w:cstheme="minorHAnsi"/>
          <w:color w:val="000000"/>
        </w:rPr>
      </w:pPr>
    </w:p>
    <w:p w14:paraId="7F4990FE" w14:textId="77777777" w:rsidR="00866A6C" w:rsidRPr="00B9303C" w:rsidRDefault="00866A6C" w:rsidP="000A14DF">
      <w:pPr>
        <w:spacing w:after="0" w:line="240" w:lineRule="auto"/>
        <w:jc w:val="both"/>
        <w:rPr>
          <w:rFonts w:asciiTheme="minorHAnsi" w:hAnsiTheme="minorHAnsi" w:cstheme="minorHAnsi"/>
          <w:color w:val="000000"/>
        </w:rPr>
      </w:pPr>
    </w:p>
    <w:p w14:paraId="444C516A" w14:textId="77777777" w:rsidR="00014598" w:rsidRPr="00B9303C" w:rsidRDefault="00014598" w:rsidP="000A14DF">
      <w:pPr>
        <w:spacing w:after="0" w:line="240" w:lineRule="auto"/>
        <w:jc w:val="both"/>
        <w:rPr>
          <w:rFonts w:asciiTheme="minorHAnsi" w:hAnsiTheme="minorHAnsi" w:cstheme="minorHAnsi"/>
          <w:color w:val="000000"/>
        </w:rPr>
      </w:pPr>
    </w:p>
    <w:p w14:paraId="3EDC3423" w14:textId="77777777" w:rsidR="00014598" w:rsidRPr="00B9303C" w:rsidRDefault="00014598" w:rsidP="000A14DF">
      <w:pPr>
        <w:spacing w:after="0" w:line="240" w:lineRule="auto"/>
        <w:jc w:val="both"/>
        <w:rPr>
          <w:rFonts w:asciiTheme="minorHAnsi" w:hAnsiTheme="minorHAnsi" w:cstheme="minorHAnsi"/>
          <w:color w:val="000000"/>
        </w:rPr>
      </w:pPr>
    </w:p>
    <w:p w14:paraId="20C8FA62" w14:textId="77777777" w:rsidR="00014598" w:rsidRPr="00B9303C" w:rsidRDefault="00014598" w:rsidP="000A14DF">
      <w:pPr>
        <w:spacing w:after="0" w:line="240" w:lineRule="auto"/>
        <w:jc w:val="both"/>
        <w:rPr>
          <w:rFonts w:asciiTheme="minorHAnsi" w:hAnsiTheme="minorHAnsi" w:cstheme="minorHAnsi"/>
          <w:color w:val="000000"/>
        </w:rPr>
      </w:pPr>
    </w:p>
    <w:p w14:paraId="593A4902" w14:textId="77777777" w:rsidR="00014598" w:rsidRPr="00B9303C" w:rsidRDefault="00014598" w:rsidP="000A14DF">
      <w:pPr>
        <w:spacing w:after="0" w:line="240" w:lineRule="auto"/>
        <w:jc w:val="both"/>
        <w:rPr>
          <w:rFonts w:asciiTheme="minorHAnsi" w:hAnsiTheme="minorHAnsi" w:cstheme="minorHAnsi"/>
          <w:color w:val="000000"/>
        </w:rPr>
      </w:pPr>
    </w:p>
    <w:p w14:paraId="2C0FAF8A" w14:textId="77777777" w:rsidR="00014598" w:rsidRPr="00B9303C" w:rsidRDefault="00014598" w:rsidP="000A14DF">
      <w:pPr>
        <w:spacing w:after="0" w:line="240" w:lineRule="auto"/>
        <w:jc w:val="both"/>
        <w:rPr>
          <w:rFonts w:asciiTheme="minorHAnsi" w:hAnsiTheme="minorHAnsi" w:cstheme="minorHAnsi"/>
          <w:color w:val="000000"/>
        </w:rPr>
      </w:pPr>
    </w:p>
    <w:p w14:paraId="70CE047E" w14:textId="77777777" w:rsidR="00014598" w:rsidRPr="00B9303C" w:rsidRDefault="00014598" w:rsidP="000A14DF">
      <w:pPr>
        <w:spacing w:after="0" w:line="240" w:lineRule="auto"/>
        <w:jc w:val="both"/>
        <w:rPr>
          <w:rFonts w:asciiTheme="minorHAnsi" w:hAnsiTheme="minorHAnsi" w:cstheme="minorHAnsi"/>
          <w:color w:val="000000"/>
        </w:rPr>
      </w:pPr>
    </w:p>
    <w:p w14:paraId="2A8F3AEE" w14:textId="77777777" w:rsidR="00014598" w:rsidRPr="00B9303C" w:rsidRDefault="00014598" w:rsidP="000A14DF">
      <w:pPr>
        <w:spacing w:after="0" w:line="240" w:lineRule="auto"/>
        <w:jc w:val="both"/>
        <w:rPr>
          <w:rFonts w:asciiTheme="minorHAnsi" w:hAnsiTheme="minorHAnsi" w:cstheme="minorHAnsi"/>
          <w:color w:val="000000"/>
        </w:rPr>
      </w:pPr>
    </w:p>
    <w:p w14:paraId="53D47854" w14:textId="77777777" w:rsidR="00014598" w:rsidRPr="00B9303C" w:rsidRDefault="00014598" w:rsidP="000A14DF">
      <w:pPr>
        <w:spacing w:after="0" w:line="240" w:lineRule="auto"/>
        <w:jc w:val="both"/>
        <w:rPr>
          <w:rFonts w:asciiTheme="minorHAnsi" w:hAnsiTheme="minorHAnsi" w:cstheme="minorHAnsi"/>
          <w:color w:val="000000"/>
        </w:rPr>
      </w:pPr>
    </w:p>
    <w:p w14:paraId="19190D61" w14:textId="77777777" w:rsidR="00014598" w:rsidRPr="00B9303C" w:rsidRDefault="00014598" w:rsidP="000A14DF">
      <w:pPr>
        <w:spacing w:after="0" w:line="240" w:lineRule="auto"/>
        <w:jc w:val="both"/>
        <w:rPr>
          <w:rFonts w:asciiTheme="minorHAnsi" w:hAnsiTheme="minorHAnsi" w:cstheme="minorHAnsi"/>
          <w:color w:val="000000"/>
        </w:rPr>
      </w:pPr>
    </w:p>
    <w:p w14:paraId="7122F410" w14:textId="77777777" w:rsidR="00014598" w:rsidRPr="00B9303C" w:rsidRDefault="00014598" w:rsidP="000A14DF">
      <w:pPr>
        <w:spacing w:after="0" w:line="240" w:lineRule="auto"/>
        <w:jc w:val="both"/>
        <w:rPr>
          <w:rFonts w:asciiTheme="minorHAnsi" w:hAnsiTheme="minorHAnsi" w:cstheme="minorHAnsi"/>
          <w:color w:val="000000"/>
        </w:rPr>
      </w:pPr>
    </w:p>
    <w:p w14:paraId="64FA01FF" w14:textId="77777777" w:rsidR="00014598" w:rsidRPr="00B9303C" w:rsidRDefault="00014598" w:rsidP="000A14DF">
      <w:pPr>
        <w:spacing w:after="0" w:line="240" w:lineRule="auto"/>
        <w:jc w:val="both"/>
        <w:rPr>
          <w:rFonts w:asciiTheme="minorHAnsi" w:hAnsiTheme="minorHAnsi" w:cstheme="minorHAnsi"/>
          <w:color w:val="000000"/>
        </w:rPr>
      </w:pPr>
    </w:p>
    <w:p w14:paraId="662B7AF6" w14:textId="77777777" w:rsidR="00014598" w:rsidRPr="00B9303C" w:rsidRDefault="00014598" w:rsidP="000A14DF">
      <w:pPr>
        <w:spacing w:after="0" w:line="240" w:lineRule="auto"/>
        <w:jc w:val="both"/>
        <w:rPr>
          <w:rFonts w:asciiTheme="minorHAnsi" w:hAnsiTheme="minorHAnsi" w:cstheme="minorHAnsi"/>
          <w:color w:val="000000"/>
        </w:rPr>
      </w:pPr>
    </w:p>
    <w:p w14:paraId="2D191BB7" w14:textId="77777777" w:rsidR="00014598" w:rsidRPr="00B9303C" w:rsidRDefault="00014598" w:rsidP="000A14DF">
      <w:pPr>
        <w:spacing w:after="0" w:line="240" w:lineRule="auto"/>
        <w:jc w:val="both"/>
        <w:rPr>
          <w:rFonts w:asciiTheme="minorHAnsi" w:hAnsiTheme="minorHAnsi" w:cstheme="minorHAnsi"/>
          <w:color w:val="000000"/>
        </w:rPr>
      </w:pPr>
    </w:p>
    <w:p w14:paraId="374907FC" w14:textId="77777777" w:rsidR="00014598" w:rsidRPr="00B9303C" w:rsidRDefault="00014598" w:rsidP="000A14DF">
      <w:pPr>
        <w:spacing w:after="0" w:line="240" w:lineRule="auto"/>
        <w:jc w:val="both"/>
        <w:rPr>
          <w:rFonts w:asciiTheme="minorHAnsi" w:hAnsiTheme="minorHAnsi" w:cstheme="minorHAnsi"/>
          <w:color w:val="000000"/>
        </w:rPr>
      </w:pPr>
    </w:p>
    <w:p w14:paraId="07C4137C" w14:textId="77777777" w:rsidR="00014598" w:rsidRPr="00B9303C" w:rsidRDefault="00014598" w:rsidP="000A14DF">
      <w:pPr>
        <w:spacing w:after="0" w:line="240" w:lineRule="auto"/>
        <w:jc w:val="both"/>
        <w:rPr>
          <w:rFonts w:asciiTheme="minorHAnsi" w:hAnsiTheme="minorHAnsi" w:cstheme="minorHAnsi"/>
          <w:color w:val="000000"/>
        </w:rPr>
      </w:pPr>
    </w:p>
    <w:p w14:paraId="082C33B9" w14:textId="77777777" w:rsidR="00014598" w:rsidRPr="00B9303C" w:rsidRDefault="00014598" w:rsidP="000A14DF">
      <w:pPr>
        <w:spacing w:after="0" w:line="240" w:lineRule="auto"/>
        <w:jc w:val="both"/>
        <w:rPr>
          <w:rFonts w:asciiTheme="minorHAnsi" w:hAnsiTheme="minorHAnsi" w:cstheme="minorHAnsi"/>
          <w:color w:val="000000"/>
        </w:rPr>
      </w:pPr>
    </w:p>
    <w:p w14:paraId="22C8F21D" w14:textId="77777777" w:rsidR="00014598" w:rsidRPr="00B9303C" w:rsidRDefault="00014598" w:rsidP="000A14DF">
      <w:pPr>
        <w:spacing w:after="0" w:line="240" w:lineRule="auto"/>
        <w:jc w:val="both"/>
        <w:rPr>
          <w:rFonts w:asciiTheme="minorHAnsi" w:hAnsiTheme="minorHAnsi" w:cstheme="minorHAnsi"/>
          <w:color w:val="000000"/>
        </w:rPr>
      </w:pPr>
    </w:p>
    <w:p w14:paraId="11FCF4F7" w14:textId="77777777" w:rsidR="00014598" w:rsidRPr="00B9303C" w:rsidRDefault="00014598" w:rsidP="000A14DF">
      <w:pPr>
        <w:spacing w:after="0" w:line="240" w:lineRule="auto"/>
        <w:jc w:val="both"/>
        <w:rPr>
          <w:rFonts w:asciiTheme="minorHAnsi" w:hAnsiTheme="minorHAnsi" w:cstheme="minorHAnsi"/>
          <w:color w:val="000000"/>
        </w:rPr>
      </w:pPr>
    </w:p>
    <w:p w14:paraId="304E6493" w14:textId="77777777" w:rsidR="00014598" w:rsidRPr="00B9303C" w:rsidRDefault="00014598" w:rsidP="000A14DF">
      <w:pPr>
        <w:spacing w:after="0" w:line="240" w:lineRule="auto"/>
        <w:jc w:val="both"/>
        <w:rPr>
          <w:rFonts w:asciiTheme="minorHAnsi" w:hAnsiTheme="minorHAnsi" w:cstheme="minorHAnsi"/>
          <w:color w:val="000000"/>
        </w:rPr>
      </w:pPr>
    </w:p>
    <w:p w14:paraId="4A7521C2" w14:textId="77777777" w:rsidR="00014598" w:rsidRPr="00B9303C" w:rsidRDefault="00014598" w:rsidP="000A14DF">
      <w:pPr>
        <w:spacing w:after="0" w:line="240" w:lineRule="auto"/>
        <w:jc w:val="both"/>
        <w:rPr>
          <w:rFonts w:asciiTheme="minorHAnsi" w:hAnsiTheme="minorHAnsi" w:cstheme="minorHAnsi"/>
          <w:color w:val="000000"/>
        </w:rPr>
      </w:pPr>
    </w:p>
    <w:p w14:paraId="0A9CFED3" w14:textId="77777777" w:rsidR="00014598" w:rsidRPr="00B9303C" w:rsidRDefault="00014598" w:rsidP="000A14DF">
      <w:pPr>
        <w:spacing w:after="0" w:line="240" w:lineRule="auto"/>
        <w:jc w:val="both"/>
        <w:rPr>
          <w:rFonts w:asciiTheme="minorHAnsi" w:hAnsiTheme="minorHAnsi" w:cstheme="minorHAnsi"/>
          <w:color w:val="000000"/>
        </w:rPr>
      </w:pPr>
    </w:p>
    <w:p w14:paraId="43E894FB" w14:textId="77777777" w:rsidR="00014598" w:rsidRPr="00B9303C" w:rsidRDefault="00014598" w:rsidP="000A14DF">
      <w:pPr>
        <w:spacing w:after="0" w:line="240" w:lineRule="auto"/>
        <w:jc w:val="both"/>
        <w:rPr>
          <w:rFonts w:asciiTheme="minorHAnsi" w:hAnsiTheme="minorHAnsi" w:cstheme="minorHAnsi"/>
          <w:color w:val="000000"/>
        </w:rPr>
      </w:pPr>
    </w:p>
    <w:p w14:paraId="4CA84117" w14:textId="77777777" w:rsidR="00014598" w:rsidRPr="00B9303C" w:rsidRDefault="00014598" w:rsidP="000A14DF">
      <w:pPr>
        <w:spacing w:after="0" w:line="240" w:lineRule="auto"/>
        <w:jc w:val="both"/>
        <w:rPr>
          <w:rFonts w:asciiTheme="minorHAnsi" w:hAnsiTheme="minorHAnsi" w:cstheme="minorHAnsi"/>
          <w:color w:val="000000"/>
        </w:rPr>
      </w:pPr>
    </w:p>
    <w:p w14:paraId="6DD5FC60" w14:textId="77777777" w:rsidR="00014598" w:rsidRPr="00B9303C" w:rsidRDefault="00014598" w:rsidP="000A14DF">
      <w:pPr>
        <w:spacing w:after="0" w:line="240" w:lineRule="auto"/>
        <w:jc w:val="both"/>
        <w:rPr>
          <w:rFonts w:asciiTheme="minorHAnsi" w:hAnsiTheme="minorHAnsi" w:cstheme="minorHAnsi"/>
          <w:color w:val="000000"/>
        </w:rPr>
      </w:pPr>
    </w:p>
    <w:p w14:paraId="453FD3BA" w14:textId="77777777" w:rsidR="00014598" w:rsidRPr="00B9303C" w:rsidRDefault="00014598" w:rsidP="000A14DF">
      <w:pPr>
        <w:spacing w:after="0" w:line="240" w:lineRule="auto"/>
        <w:jc w:val="both"/>
        <w:rPr>
          <w:rFonts w:asciiTheme="minorHAnsi" w:hAnsiTheme="minorHAnsi" w:cstheme="minorHAnsi"/>
          <w:color w:val="000000"/>
        </w:rPr>
      </w:pPr>
      <w:r w:rsidRPr="00B9303C">
        <w:rPr>
          <w:rFonts w:asciiTheme="minorHAnsi" w:hAnsiTheme="minorHAnsi" w:cstheme="minorHAnsi"/>
          <w:color w:val="000000"/>
        </w:rPr>
        <w:t xml:space="preserve">Modelo basado en la </w:t>
      </w:r>
      <w:hyperlink r:id="rId8" w:history="1">
        <w:r w:rsidRPr="00B9303C">
          <w:rPr>
            <w:rStyle w:val="Hipervnculo"/>
            <w:rFonts w:asciiTheme="minorHAnsi" w:hAnsiTheme="minorHAnsi" w:cstheme="minorHAnsi"/>
          </w:rPr>
          <w:t>“Estructura del Autoinforme de Doctorado”</w:t>
        </w:r>
      </w:hyperlink>
      <w:r w:rsidRPr="00B9303C">
        <w:rPr>
          <w:rFonts w:asciiTheme="minorHAnsi" w:hAnsiTheme="minorHAnsi" w:cstheme="minorHAnsi"/>
          <w:color w:val="000000"/>
        </w:rPr>
        <w:t xml:space="preserve"> propuesto por la DEVA para el Seguimiento de Títulos de Grado, Máster y Doctorado. </w:t>
      </w:r>
    </w:p>
    <w:p w14:paraId="3CAA734B" w14:textId="77777777" w:rsidR="00F06736" w:rsidRPr="00B9303C" w:rsidRDefault="00F06736" w:rsidP="000A14DF">
      <w:pPr>
        <w:spacing w:after="0" w:line="240" w:lineRule="auto"/>
        <w:jc w:val="both"/>
        <w:rPr>
          <w:rFonts w:asciiTheme="minorHAnsi" w:hAnsiTheme="minorHAnsi" w:cstheme="minorHAnsi"/>
          <w:b/>
          <w:color w:val="1E6A39"/>
        </w:rPr>
        <w:sectPr w:rsidR="00F06736" w:rsidRPr="00B9303C" w:rsidSect="000A14DF">
          <w:headerReference w:type="even" r:id="rId9"/>
          <w:headerReference w:type="default" r:id="rId10"/>
          <w:footerReference w:type="default" r:id="rId11"/>
          <w:headerReference w:type="first" r:id="rId12"/>
          <w:footerReference w:type="first" r:id="rId13"/>
          <w:pgSz w:w="11906" w:h="16838" w:code="9"/>
          <w:pgMar w:top="1418" w:right="1274" w:bottom="1418" w:left="1418" w:header="851" w:footer="284" w:gutter="0"/>
          <w:cols w:space="708"/>
          <w:titlePg/>
          <w:docGrid w:linePitch="360"/>
        </w:sectPr>
      </w:pPr>
    </w:p>
    <w:p w14:paraId="7215CD39" w14:textId="77777777" w:rsidR="00496D61" w:rsidRPr="00B9303C" w:rsidRDefault="00496D61" w:rsidP="000A14DF">
      <w:pPr>
        <w:spacing w:after="0" w:line="240" w:lineRule="auto"/>
        <w:jc w:val="both"/>
        <w:rPr>
          <w:rFonts w:asciiTheme="minorHAnsi" w:hAnsiTheme="minorHAnsi" w:cstheme="minorHAnsi"/>
          <w:b/>
          <w:color w:val="1E6A39"/>
        </w:rPr>
      </w:pPr>
    </w:p>
    <w:p w14:paraId="496F00C3" w14:textId="77777777" w:rsidR="00866A6C" w:rsidRPr="00B9303C" w:rsidRDefault="00866A6C" w:rsidP="00B41F4E">
      <w:pPr>
        <w:pStyle w:val="AGAETtulo1Texto"/>
        <w:rPr>
          <w:sz w:val="22"/>
          <w:szCs w:val="22"/>
        </w:rPr>
      </w:pPr>
      <w:r w:rsidRPr="00B9303C">
        <w:rPr>
          <w:sz w:val="22"/>
          <w:szCs w:val="22"/>
        </w:rPr>
        <w:t>DIMENSIÓN 1: GESTIÓN DEL TÍTULO</w:t>
      </w:r>
    </w:p>
    <w:p w14:paraId="427D18D3" w14:textId="77777777" w:rsidR="00866A6C" w:rsidRPr="00B9303C" w:rsidRDefault="00866A6C" w:rsidP="000A14DF">
      <w:pPr>
        <w:spacing w:after="0"/>
        <w:jc w:val="both"/>
        <w:rPr>
          <w:rFonts w:asciiTheme="minorHAnsi" w:hAnsiTheme="minorHAnsi" w:cstheme="minorHAnsi"/>
          <w:b/>
          <w:color w:val="000000"/>
        </w:rPr>
      </w:pPr>
    </w:p>
    <w:p w14:paraId="542E2447" w14:textId="77777777" w:rsidR="00866A6C" w:rsidRPr="00B9303C" w:rsidRDefault="00866A6C" w:rsidP="000A14DF">
      <w:pPr>
        <w:pStyle w:val="Ttulo1"/>
        <w:shd w:val="clear" w:color="auto" w:fill="A6A6A6" w:themeFill="background1" w:themeFillShade="A6"/>
        <w:spacing w:line="240" w:lineRule="auto"/>
        <w:rPr>
          <w:rFonts w:asciiTheme="minorHAnsi" w:hAnsiTheme="minorHAnsi" w:cstheme="minorHAnsi"/>
          <w:b/>
          <w:color w:val="auto"/>
          <w:sz w:val="22"/>
          <w:szCs w:val="22"/>
        </w:rPr>
      </w:pPr>
      <w:bookmarkStart w:id="1" w:name="_Toc105398670"/>
      <w:r w:rsidRPr="00B9303C">
        <w:rPr>
          <w:rFonts w:asciiTheme="minorHAnsi" w:hAnsiTheme="minorHAnsi" w:cstheme="minorHAnsi"/>
          <w:b/>
          <w:color w:val="auto"/>
          <w:sz w:val="22"/>
          <w:szCs w:val="22"/>
        </w:rPr>
        <w:t>CRITERIO 1: INFORMACIÓN PÚBLICA DISPONIBLE</w:t>
      </w:r>
      <w:bookmarkEnd w:id="1"/>
    </w:p>
    <w:p w14:paraId="09329887" w14:textId="77777777" w:rsidR="008A068F" w:rsidRPr="00B9303C" w:rsidRDefault="008A068F" w:rsidP="0060393D">
      <w:pPr>
        <w:pStyle w:val="AGAETexto"/>
        <w:numPr>
          <w:ilvl w:val="1"/>
          <w:numId w:val="18"/>
        </w:numPr>
        <w:shd w:val="clear" w:color="auto" w:fill="D9D9D9" w:themeFill="background1" w:themeFillShade="D9"/>
        <w:spacing w:after="0" w:line="240" w:lineRule="auto"/>
        <w:ind w:left="426" w:hanging="426"/>
        <w:rPr>
          <w:rFonts w:asciiTheme="minorHAnsi" w:hAnsiTheme="minorHAnsi" w:cstheme="minorHAnsi"/>
          <w:b/>
          <w:color w:val="000000"/>
        </w:rPr>
      </w:pPr>
      <w:r w:rsidRPr="00B9303C">
        <w:rPr>
          <w:rFonts w:asciiTheme="minorHAnsi" w:hAnsiTheme="minorHAnsi" w:cstheme="minorHAnsi"/>
          <w:b/>
          <w:color w:val="000000"/>
        </w:rPr>
        <w:t xml:space="preserve">El título publica información completa y actualizada sobre las características del programa, su desarrollo operativo. </w:t>
      </w:r>
    </w:p>
    <w:p w14:paraId="7512399F" w14:textId="77777777" w:rsidR="00032727" w:rsidRPr="00B9303C" w:rsidRDefault="00032727" w:rsidP="000A14DF">
      <w:pPr>
        <w:spacing w:after="0" w:line="240" w:lineRule="auto"/>
        <w:jc w:val="both"/>
        <w:rPr>
          <w:rFonts w:asciiTheme="minorHAnsi" w:hAnsiTheme="minorHAnsi" w:cstheme="minorHAnsi"/>
        </w:rPr>
      </w:pPr>
    </w:p>
    <w:p w14:paraId="57398D02" w14:textId="3B1F02A8" w:rsidR="007D0325" w:rsidRPr="00B9303C" w:rsidRDefault="00AC34D0" w:rsidP="000A14DF">
      <w:pPr>
        <w:spacing w:after="0" w:line="240" w:lineRule="auto"/>
        <w:jc w:val="both"/>
        <w:rPr>
          <w:rFonts w:asciiTheme="minorHAnsi" w:hAnsiTheme="minorHAnsi" w:cstheme="minorHAnsi"/>
        </w:rPr>
      </w:pPr>
      <w:r w:rsidRPr="00B9303C">
        <w:rPr>
          <w:rFonts w:asciiTheme="minorHAnsi" w:hAnsiTheme="minorHAnsi" w:cstheme="minorHAnsi"/>
        </w:rPr>
        <w:t xml:space="preserve">La información contenida en la web del programa de doctorado </w:t>
      </w:r>
      <w:r w:rsidR="00A36226" w:rsidRPr="00B9303C">
        <w:rPr>
          <w:rFonts w:asciiTheme="minorHAnsi" w:hAnsiTheme="minorHAnsi" w:cstheme="minorHAnsi"/>
        </w:rPr>
        <w:t xml:space="preserve">xxxxxxx </w:t>
      </w:r>
      <w:r w:rsidR="009A2A57" w:rsidRPr="00B9303C">
        <w:rPr>
          <w:rFonts w:asciiTheme="minorHAnsi" w:hAnsiTheme="minorHAnsi" w:cstheme="minorHAnsi"/>
          <w:highlight w:val="yellow"/>
        </w:rPr>
        <w:t xml:space="preserve">[Incluir </w:t>
      </w:r>
      <w:r w:rsidR="008A2961" w:rsidRPr="00B9303C">
        <w:rPr>
          <w:rFonts w:asciiTheme="minorHAnsi" w:hAnsiTheme="minorHAnsi" w:cstheme="minorHAnsi"/>
          <w:highlight w:val="yellow"/>
        </w:rPr>
        <w:t>enlace</w:t>
      </w:r>
      <w:r w:rsidR="009A2A57" w:rsidRPr="00B9303C">
        <w:rPr>
          <w:rFonts w:asciiTheme="minorHAnsi" w:hAnsiTheme="minorHAnsi" w:cstheme="minorHAnsi"/>
          <w:highlight w:val="yellow"/>
        </w:rPr>
        <w:t>]</w:t>
      </w:r>
      <w:r w:rsidR="00926F8C" w:rsidRPr="00B9303C">
        <w:rPr>
          <w:rFonts w:asciiTheme="minorHAnsi" w:hAnsiTheme="minorHAnsi" w:cstheme="minorHAnsi"/>
        </w:rPr>
        <w:t xml:space="preserve"> es completa y actualizada</w:t>
      </w:r>
      <w:r w:rsidR="008A2961" w:rsidRPr="00B9303C">
        <w:rPr>
          <w:rFonts w:asciiTheme="minorHAnsi" w:hAnsiTheme="minorHAnsi" w:cstheme="minorHAnsi"/>
        </w:rPr>
        <w:t xml:space="preserve"> y contiene la siguiente información</w:t>
      </w:r>
      <w:r w:rsidR="00926F8C" w:rsidRPr="00B9303C">
        <w:rPr>
          <w:rFonts w:asciiTheme="minorHAnsi" w:hAnsiTheme="minorHAnsi" w:cstheme="minorHAnsi"/>
        </w:rPr>
        <w:t xml:space="preserve">: </w:t>
      </w:r>
    </w:p>
    <w:p w14:paraId="55E3767E" w14:textId="754789A1" w:rsidR="002A7926" w:rsidRPr="00B9303C" w:rsidRDefault="002A7926" w:rsidP="000A14DF">
      <w:pPr>
        <w:spacing w:after="0" w:line="240" w:lineRule="auto"/>
        <w:jc w:val="both"/>
        <w:rPr>
          <w:rFonts w:asciiTheme="minorHAnsi" w:hAnsiTheme="minorHAnsi" w:cstheme="minorHAnsi"/>
        </w:rPr>
      </w:pPr>
      <w:r w:rsidRPr="00B9303C">
        <w:rPr>
          <w:rFonts w:asciiTheme="minorHAnsi" w:hAnsiTheme="minorHAnsi" w:cstheme="minorHAnsi"/>
          <w:highlight w:val="yellow"/>
        </w:rPr>
        <w:t>[</w:t>
      </w:r>
      <w:r w:rsidR="008A2961" w:rsidRPr="00B9303C">
        <w:rPr>
          <w:rFonts w:asciiTheme="minorHAnsi" w:hAnsiTheme="minorHAnsi" w:cstheme="minorHAnsi"/>
          <w:highlight w:val="yellow"/>
        </w:rPr>
        <w:t xml:space="preserve">Verificar que </w:t>
      </w:r>
      <w:r w:rsidRPr="00B9303C">
        <w:rPr>
          <w:rFonts w:asciiTheme="minorHAnsi" w:hAnsiTheme="minorHAnsi" w:cstheme="minorHAnsi"/>
          <w:highlight w:val="yellow"/>
        </w:rPr>
        <w:t>el listado que indica DEVA est</w:t>
      </w:r>
      <w:r w:rsidR="008A2961" w:rsidRPr="00B9303C">
        <w:rPr>
          <w:rFonts w:asciiTheme="minorHAnsi" w:hAnsiTheme="minorHAnsi" w:cstheme="minorHAnsi"/>
          <w:highlight w:val="yellow"/>
        </w:rPr>
        <w:t>á</w:t>
      </w:r>
      <w:r w:rsidRPr="00B9303C">
        <w:rPr>
          <w:rFonts w:asciiTheme="minorHAnsi" w:hAnsiTheme="minorHAnsi" w:cstheme="minorHAnsi"/>
          <w:highlight w:val="yellow"/>
        </w:rPr>
        <w:t xml:space="preserve"> publicado y actualizado en la web. Se pueden incluir enlaces a la web]</w:t>
      </w:r>
    </w:p>
    <w:p w14:paraId="1245A7C7" w14:textId="77777777" w:rsidR="002A7926" w:rsidRPr="00B9303C" w:rsidRDefault="002A7926" w:rsidP="0060393D">
      <w:pPr>
        <w:numPr>
          <w:ilvl w:val="0"/>
          <w:numId w:val="32"/>
        </w:numPr>
        <w:spacing w:after="0" w:line="240" w:lineRule="auto"/>
        <w:jc w:val="both"/>
        <w:rPr>
          <w:rFonts w:asciiTheme="minorHAnsi" w:hAnsiTheme="minorHAnsi" w:cstheme="minorHAnsi"/>
          <w:bCs/>
          <w:lang w:eastAsia="es-ES"/>
        </w:rPr>
      </w:pPr>
      <w:r w:rsidRPr="00B9303C">
        <w:rPr>
          <w:rFonts w:asciiTheme="minorHAnsi" w:hAnsiTheme="minorHAnsi" w:cstheme="minorHAnsi"/>
          <w:bCs/>
          <w:lang w:eastAsia="es-ES"/>
        </w:rPr>
        <w:t>Denominación completa del título en castellano y en aquel otro idioma en que se imparta.</w:t>
      </w:r>
    </w:p>
    <w:p w14:paraId="15423544" w14:textId="77777777" w:rsidR="002A7926" w:rsidRPr="00B9303C" w:rsidRDefault="002A7926" w:rsidP="0060393D">
      <w:pPr>
        <w:numPr>
          <w:ilvl w:val="0"/>
          <w:numId w:val="32"/>
        </w:numPr>
        <w:spacing w:after="0" w:line="240" w:lineRule="auto"/>
        <w:jc w:val="both"/>
        <w:rPr>
          <w:rFonts w:asciiTheme="minorHAnsi" w:hAnsiTheme="minorHAnsi" w:cstheme="minorHAnsi"/>
          <w:bCs/>
          <w:lang w:eastAsia="es-ES"/>
        </w:rPr>
      </w:pPr>
      <w:r w:rsidRPr="00B9303C">
        <w:rPr>
          <w:rFonts w:asciiTheme="minorHAnsi" w:hAnsiTheme="minorHAnsi" w:cstheme="minorHAnsi"/>
          <w:bCs/>
          <w:lang w:eastAsia="es-ES"/>
        </w:rPr>
        <w:t>Universidades que imparten las enseñanzas en caso de ser títulos conjuntos.</w:t>
      </w:r>
    </w:p>
    <w:p w14:paraId="28023F7B" w14:textId="77777777" w:rsidR="002A7926" w:rsidRPr="00B9303C" w:rsidRDefault="002A7926" w:rsidP="0060393D">
      <w:pPr>
        <w:numPr>
          <w:ilvl w:val="0"/>
          <w:numId w:val="32"/>
        </w:numPr>
        <w:spacing w:after="0" w:line="240" w:lineRule="auto"/>
        <w:jc w:val="both"/>
        <w:rPr>
          <w:rFonts w:asciiTheme="minorHAnsi" w:hAnsiTheme="minorHAnsi" w:cstheme="minorHAnsi"/>
          <w:bCs/>
          <w:lang w:eastAsia="es-ES"/>
        </w:rPr>
      </w:pPr>
      <w:r w:rsidRPr="00B9303C">
        <w:rPr>
          <w:rFonts w:asciiTheme="minorHAnsi" w:hAnsiTheme="minorHAnsi" w:cstheme="minorHAnsi"/>
          <w:bCs/>
          <w:lang w:eastAsia="es-ES"/>
        </w:rPr>
        <w:t>Idioma o idiomas de impartición.</w:t>
      </w:r>
    </w:p>
    <w:p w14:paraId="794A19FC" w14:textId="77777777" w:rsidR="002A7926" w:rsidRPr="00B9303C" w:rsidRDefault="002A7926" w:rsidP="0060393D">
      <w:pPr>
        <w:numPr>
          <w:ilvl w:val="0"/>
          <w:numId w:val="32"/>
        </w:numPr>
        <w:spacing w:after="0" w:line="240" w:lineRule="auto"/>
        <w:jc w:val="both"/>
        <w:rPr>
          <w:rFonts w:asciiTheme="minorHAnsi" w:hAnsiTheme="minorHAnsi" w:cstheme="minorHAnsi"/>
          <w:bCs/>
          <w:lang w:eastAsia="es-ES"/>
        </w:rPr>
      </w:pPr>
      <w:r w:rsidRPr="00B9303C">
        <w:rPr>
          <w:rFonts w:asciiTheme="minorHAnsi" w:hAnsiTheme="minorHAnsi" w:cstheme="minorHAnsi"/>
          <w:bCs/>
          <w:lang w:eastAsia="es-ES"/>
        </w:rPr>
        <w:t>Número de plazas ofertadas por el programa de doctorado, número de matriculados en cada modalidad, procedencia de los doctorandos y número de matriculados a los que se les ha asignado complementos formativos, especificando la titulación previa, el complemento formativo y el número de créditos requerido.</w:t>
      </w:r>
    </w:p>
    <w:p w14:paraId="2AD3E39E" w14:textId="77777777" w:rsidR="002A7926" w:rsidRPr="00B9303C" w:rsidRDefault="002A7926" w:rsidP="0060393D">
      <w:pPr>
        <w:numPr>
          <w:ilvl w:val="0"/>
          <w:numId w:val="32"/>
        </w:numPr>
        <w:spacing w:after="0" w:line="240" w:lineRule="auto"/>
        <w:jc w:val="both"/>
        <w:rPr>
          <w:rFonts w:asciiTheme="minorHAnsi" w:hAnsiTheme="minorHAnsi" w:cstheme="minorHAnsi"/>
          <w:bCs/>
          <w:lang w:eastAsia="es-ES"/>
        </w:rPr>
      </w:pPr>
      <w:r w:rsidRPr="00B9303C">
        <w:rPr>
          <w:rFonts w:asciiTheme="minorHAnsi" w:hAnsiTheme="minorHAnsi" w:cstheme="minorHAnsi"/>
          <w:bCs/>
          <w:lang w:eastAsia="es-ES"/>
        </w:rPr>
        <w:t>Requisitos de acceso y procedimientos de admisión de estudiantes.</w:t>
      </w:r>
    </w:p>
    <w:p w14:paraId="1DCFDCAC" w14:textId="77777777" w:rsidR="002A7926" w:rsidRPr="00B9303C" w:rsidRDefault="002A7926" w:rsidP="0060393D">
      <w:pPr>
        <w:numPr>
          <w:ilvl w:val="0"/>
          <w:numId w:val="32"/>
        </w:numPr>
        <w:spacing w:after="0" w:line="240" w:lineRule="auto"/>
        <w:jc w:val="both"/>
        <w:rPr>
          <w:rFonts w:asciiTheme="minorHAnsi" w:hAnsiTheme="minorHAnsi" w:cstheme="minorHAnsi"/>
          <w:bCs/>
          <w:lang w:eastAsia="es-ES"/>
        </w:rPr>
      </w:pPr>
      <w:r w:rsidRPr="00B9303C">
        <w:rPr>
          <w:rFonts w:asciiTheme="minorHAnsi" w:hAnsiTheme="minorHAnsi" w:cstheme="minorHAnsi"/>
          <w:bCs/>
          <w:lang w:eastAsia="es-ES"/>
        </w:rPr>
        <w:t>Acceso a la plataforma que utiliza la Universidad para la gestión de las actividades del doctorando y de su plan de investigación.</w:t>
      </w:r>
    </w:p>
    <w:p w14:paraId="4A5175C5" w14:textId="77777777" w:rsidR="002A7926" w:rsidRPr="00B9303C" w:rsidRDefault="002A7926" w:rsidP="0060393D">
      <w:pPr>
        <w:numPr>
          <w:ilvl w:val="0"/>
          <w:numId w:val="32"/>
        </w:numPr>
        <w:spacing w:after="0" w:line="240" w:lineRule="auto"/>
        <w:jc w:val="both"/>
        <w:rPr>
          <w:rFonts w:asciiTheme="minorHAnsi" w:hAnsiTheme="minorHAnsi" w:cstheme="minorHAnsi"/>
          <w:bCs/>
          <w:lang w:eastAsia="es-ES"/>
        </w:rPr>
      </w:pPr>
      <w:r w:rsidRPr="00B9303C">
        <w:rPr>
          <w:rFonts w:asciiTheme="minorHAnsi" w:hAnsiTheme="minorHAnsi" w:cstheme="minorHAnsi"/>
          <w:bCs/>
          <w:lang w:eastAsia="es-ES"/>
        </w:rPr>
        <w:t>En su caso, información sobre los programas de movilidad de los estudiantes propios y de acogida.</w:t>
      </w:r>
    </w:p>
    <w:p w14:paraId="321FE4C1" w14:textId="77777777" w:rsidR="002A7926" w:rsidRPr="00B9303C" w:rsidRDefault="002A7926" w:rsidP="0060393D">
      <w:pPr>
        <w:numPr>
          <w:ilvl w:val="0"/>
          <w:numId w:val="32"/>
        </w:numPr>
        <w:spacing w:after="0" w:line="240" w:lineRule="auto"/>
        <w:jc w:val="both"/>
        <w:rPr>
          <w:rFonts w:asciiTheme="minorHAnsi" w:hAnsiTheme="minorHAnsi" w:cstheme="minorHAnsi"/>
          <w:bCs/>
          <w:lang w:eastAsia="es-ES"/>
        </w:rPr>
      </w:pPr>
      <w:r w:rsidRPr="00B9303C">
        <w:rPr>
          <w:rFonts w:asciiTheme="minorHAnsi" w:hAnsiTheme="minorHAnsi" w:cstheme="minorHAnsi"/>
          <w:bCs/>
          <w:lang w:eastAsia="es-ES"/>
        </w:rPr>
        <w:t>Composición de la comisión académica, con indicación de la línea y del equipo de investigación.</w:t>
      </w:r>
    </w:p>
    <w:p w14:paraId="0C977FF5" w14:textId="3F46979C" w:rsidR="002A7926" w:rsidRPr="00B9303C" w:rsidRDefault="002A7926" w:rsidP="0060393D">
      <w:pPr>
        <w:numPr>
          <w:ilvl w:val="0"/>
          <w:numId w:val="32"/>
        </w:numPr>
        <w:spacing w:after="0" w:line="240" w:lineRule="auto"/>
        <w:jc w:val="both"/>
        <w:rPr>
          <w:rFonts w:asciiTheme="minorHAnsi" w:hAnsiTheme="minorHAnsi" w:cstheme="minorHAnsi"/>
          <w:bCs/>
          <w:lang w:eastAsia="es-ES"/>
        </w:rPr>
      </w:pPr>
      <w:r w:rsidRPr="00B9303C">
        <w:rPr>
          <w:rFonts w:asciiTheme="minorHAnsi" w:hAnsiTheme="minorHAnsi" w:cstheme="minorHAnsi"/>
          <w:bCs/>
          <w:lang w:eastAsia="es-ES"/>
        </w:rPr>
        <w:t xml:space="preserve">Actividades formativas; número de </w:t>
      </w:r>
      <w:r w:rsidR="008A2961" w:rsidRPr="00B9303C">
        <w:rPr>
          <w:rFonts w:asciiTheme="minorHAnsi" w:hAnsiTheme="minorHAnsi" w:cstheme="minorHAnsi"/>
          <w:bCs/>
          <w:lang w:eastAsia="es-ES"/>
        </w:rPr>
        <w:t>horas</w:t>
      </w:r>
      <w:r w:rsidRPr="00B9303C">
        <w:rPr>
          <w:rFonts w:asciiTheme="minorHAnsi" w:hAnsiTheme="minorHAnsi" w:cstheme="minorHAnsi"/>
          <w:bCs/>
          <w:lang w:eastAsia="es-ES"/>
        </w:rPr>
        <w:t>; organización temporal; descripción de actividades formativas y de la aplicación de sus procedimientos de control.</w:t>
      </w:r>
    </w:p>
    <w:p w14:paraId="2B148431" w14:textId="77777777" w:rsidR="002A7926" w:rsidRPr="00B9303C" w:rsidRDefault="002A7926" w:rsidP="0060393D">
      <w:pPr>
        <w:numPr>
          <w:ilvl w:val="0"/>
          <w:numId w:val="32"/>
        </w:numPr>
        <w:spacing w:after="0" w:line="240" w:lineRule="auto"/>
        <w:jc w:val="both"/>
        <w:rPr>
          <w:rFonts w:asciiTheme="minorHAnsi" w:hAnsiTheme="minorHAnsi" w:cstheme="minorHAnsi"/>
          <w:bCs/>
          <w:lang w:eastAsia="es-ES"/>
        </w:rPr>
      </w:pPr>
      <w:r w:rsidRPr="00B9303C">
        <w:rPr>
          <w:rFonts w:asciiTheme="minorHAnsi" w:hAnsiTheme="minorHAnsi" w:cstheme="minorHAnsi"/>
          <w:bCs/>
          <w:lang w:eastAsia="es-ES"/>
        </w:rPr>
        <w:t>Información sobre convenios de colaboración vigentes con otros organismos e instituciones.</w:t>
      </w:r>
    </w:p>
    <w:p w14:paraId="4D200964" w14:textId="77777777" w:rsidR="002A7926" w:rsidRPr="00B9303C" w:rsidRDefault="002A7926" w:rsidP="0060393D">
      <w:pPr>
        <w:numPr>
          <w:ilvl w:val="0"/>
          <w:numId w:val="32"/>
        </w:numPr>
        <w:spacing w:after="0" w:line="240" w:lineRule="auto"/>
        <w:jc w:val="both"/>
        <w:rPr>
          <w:rFonts w:asciiTheme="minorHAnsi" w:hAnsiTheme="minorHAnsi" w:cstheme="minorHAnsi"/>
          <w:bCs/>
          <w:lang w:eastAsia="es-ES"/>
        </w:rPr>
      </w:pPr>
      <w:r w:rsidRPr="00B9303C">
        <w:rPr>
          <w:rFonts w:asciiTheme="minorHAnsi" w:hAnsiTheme="minorHAnsi" w:cstheme="minorHAnsi"/>
          <w:bCs/>
          <w:lang w:eastAsia="es-ES"/>
        </w:rPr>
        <w:t>Procedimiento de presentación y aprobación de la defensa de la tesis doctoral.</w:t>
      </w:r>
    </w:p>
    <w:p w14:paraId="61152701" w14:textId="77777777" w:rsidR="002A7926" w:rsidRPr="00B9303C" w:rsidRDefault="002A7926" w:rsidP="0060393D">
      <w:pPr>
        <w:numPr>
          <w:ilvl w:val="0"/>
          <w:numId w:val="32"/>
        </w:numPr>
        <w:spacing w:after="0" w:line="240" w:lineRule="auto"/>
        <w:jc w:val="both"/>
        <w:rPr>
          <w:rFonts w:asciiTheme="minorHAnsi" w:hAnsiTheme="minorHAnsi" w:cstheme="minorHAnsi"/>
          <w:bCs/>
          <w:lang w:eastAsia="es-ES"/>
        </w:rPr>
      </w:pPr>
      <w:r w:rsidRPr="00B9303C">
        <w:rPr>
          <w:rFonts w:asciiTheme="minorHAnsi" w:hAnsiTheme="minorHAnsi" w:cstheme="minorHAnsi"/>
          <w:bCs/>
          <w:lang w:eastAsia="es-ES"/>
        </w:rPr>
        <w:t xml:space="preserve">Descripción de los investigadores participantes en el programa, su vinculación a los equipos de investigación, la acreditación de su experiencia investigadora y la actividad desarrollada en el programa. </w:t>
      </w:r>
    </w:p>
    <w:p w14:paraId="03863DDD" w14:textId="77777777" w:rsidR="002A7926" w:rsidRPr="00B9303C" w:rsidRDefault="002A7926" w:rsidP="0060393D">
      <w:pPr>
        <w:numPr>
          <w:ilvl w:val="0"/>
          <w:numId w:val="32"/>
        </w:numPr>
        <w:spacing w:after="0" w:line="240" w:lineRule="auto"/>
        <w:jc w:val="both"/>
        <w:rPr>
          <w:rFonts w:asciiTheme="minorHAnsi" w:hAnsiTheme="minorHAnsi" w:cstheme="minorHAnsi"/>
          <w:bCs/>
          <w:lang w:eastAsia="es-ES"/>
        </w:rPr>
      </w:pPr>
      <w:r w:rsidRPr="00B9303C">
        <w:rPr>
          <w:rFonts w:asciiTheme="minorHAnsi" w:hAnsiTheme="minorHAnsi" w:cstheme="minorHAnsi"/>
          <w:bCs/>
          <w:lang w:eastAsia="es-ES"/>
        </w:rPr>
        <w:t>Proyectos de investigación obtenidos en concurrencia competitiva y vinculados a los equipos de investigación, detallando el organismo financiador y las líneas de investigación a los que correspondan.</w:t>
      </w:r>
    </w:p>
    <w:p w14:paraId="4FFFFB5C" w14:textId="77777777" w:rsidR="002A7926" w:rsidRPr="00B9303C" w:rsidRDefault="002A7926" w:rsidP="0060393D">
      <w:pPr>
        <w:numPr>
          <w:ilvl w:val="0"/>
          <w:numId w:val="32"/>
        </w:numPr>
        <w:spacing w:after="0" w:line="240" w:lineRule="auto"/>
        <w:jc w:val="both"/>
        <w:rPr>
          <w:rFonts w:asciiTheme="minorHAnsi" w:hAnsiTheme="minorHAnsi" w:cstheme="minorHAnsi"/>
          <w:bCs/>
          <w:lang w:eastAsia="es-ES"/>
        </w:rPr>
      </w:pPr>
      <w:r w:rsidRPr="00B9303C">
        <w:rPr>
          <w:rFonts w:asciiTheme="minorHAnsi" w:hAnsiTheme="minorHAnsi" w:cstheme="minorHAnsi"/>
          <w:bCs/>
          <w:lang w:eastAsia="es-ES"/>
        </w:rPr>
        <w:t>Tesis doctorales defendidas en el programa, detallando su calificación, si posee mención internacional e indicando las contribuciones derivadas.</w:t>
      </w:r>
    </w:p>
    <w:p w14:paraId="2A5ADB7B" w14:textId="77777777" w:rsidR="002A7926" w:rsidRPr="00B9303C" w:rsidRDefault="002A7926" w:rsidP="0060393D">
      <w:pPr>
        <w:numPr>
          <w:ilvl w:val="0"/>
          <w:numId w:val="32"/>
        </w:numPr>
        <w:spacing w:after="0" w:line="240" w:lineRule="auto"/>
        <w:jc w:val="both"/>
        <w:rPr>
          <w:rFonts w:asciiTheme="minorHAnsi" w:hAnsiTheme="minorHAnsi" w:cstheme="minorHAnsi"/>
          <w:bCs/>
          <w:lang w:eastAsia="es-ES"/>
        </w:rPr>
      </w:pPr>
      <w:r w:rsidRPr="00B9303C">
        <w:rPr>
          <w:rFonts w:asciiTheme="minorHAnsi" w:hAnsiTheme="minorHAnsi" w:cstheme="minorHAnsi"/>
          <w:bCs/>
          <w:lang w:eastAsia="es-ES"/>
        </w:rPr>
        <w:t>Procedimiento utilizado para la asignación de tutor, para la asignación del director de tesis y para la evaluación anual del documento de actividades del doctorando y su plan de investigación.</w:t>
      </w:r>
    </w:p>
    <w:p w14:paraId="7AA2B61A" w14:textId="77777777" w:rsidR="002A7926" w:rsidRPr="00B9303C" w:rsidRDefault="002A7926" w:rsidP="0060393D">
      <w:pPr>
        <w:numPr>
          <w:ilvl w:val="0"/>
          <w:numId w:val="32"/>
        </w:numPr>
        <w:spacing w:after="0" w:line="240" w:lineRule="auto"/>
        <w:jc w:val="both"/>
        <w:rPr>
          <w:rFonts w:asciiTheme="minorHAnsi" w:hAnsiTheme="minorHAnsi" w:cstheme="minorHAnsi"/>
          <w:bCs/>
          <w:lang w:eastAsia="es-ES"/>
        </w:rPr>
      </w:pPr>
      <w:r w:rsidRPr="00B9303C">
        <w:rPr>
          <w:rFonts w:asciiTheme="minorHAnsi" w:hAnsiTheme="minorHAnsi" w:cstheme="minorHAnsi"/>
          <w:bCs/>
          <w:lang w:eastAsia="es-ES"/>
        </w:rPr>
        <w:t>Actividades formativas impartidas y desarrolladas en el programa.</w:t>
      </w:r>
    </w:p>
    <w:p w14:paraId="4F30FB08" w14:textId="77777777" w:rsidR="00EB35C7" w:rsidRPr="00B9303C" w:rsidRDefault="002A7926" w:rsidP="0060393D">
      <w:pPr>
        <w:pStyle w:val="Prrafodelista"/>
        <w:numPr>
          <w:ilvl w:val="0"/>
          <w:numId w:val="32"/>
        </w:numPr>
        <w:spacing w:before="0" w:after="0" w:line="240" w:lineRule="auto"/>
        <w:rPr>
          <w:rFonts w:asciiTheme="minorHAnsi" w:hAnsiTheme="minorHAnsi" w:cstheme="minorHAnsi"/>
          <w:sz w:val="22"/>
          <w:szCs w:val="22"/>
        </w:rPr>
      </w:pPr>
      <w:r w:rsidRPr="00B9303C">
        <w:rPr>
          <w:rFonts w:asciiTheme="minorHAnsi" w:hAnsiTheme="minorHAnsi" w:cstheme="minorHAnsi"/>
          <w:bCs/>
          <w:sz w:val="22"/>
          <w:szCs w:val="22"/>
        </w:rPr>
        <w:t>Recursos humanos necesarios y disponibles; medios materias y servicios disponibles (espacios docentes, instalaciones y equipamientos académicos, laboratorios, aulas informáticas…); Información sobre la orientación académica y profesional del estudiantado.</w:t>
      </w:r>
    </w:p>
    <w:p w14:paraId="251B37DA" w14:textId="77777777" w:rsidR="002A7926" w:rsidRPr="00B9303C" w:rsidRDefault="002A7926" w:rsidP="00383283">
      <w:pPr>
        <w:spacing w:after="0" w:line="240" w:lineRule="auto"/>
        <w:jc w:val="both"/>
        <w:rPr>
          <w:rFonts w:asciiTheme="minorHAnsi" w:hAnsiTheme="minorHAnsi" w:cstheme="minorHAnsi"/>
        </w:rPr>
      </w:pPr>
    </w:p>
    <w:p w14:paraId="203A66C9" w14:textId="4B80225D" w:rsidR="002A7926" w:rsidRPr="00B9303C" w:rsidRDefault="00383283" w:rsidP="00383283">
      <w:pPr>
        <w:spacing w:after="0" w:line="240" w:lineRule="auto"/>
        <w:jc w:val="both"/>
        <w:rPr>
          <w:rFonts w:asciiTheme="minorHAnsi" w:hAnsiTheme="minorHAnsi" w:cstheme="minorHAnsi"/>
        </w:rPr>
      </w:pPr>
      <w:r w:rsidRPr="00B9303C">
        <w:rPr>
          <w:rFonts w:asciiTheme="minorHAnsi" w:hAnsiTheme="minorHAnsi" w:cstheme="minorHAnsi"/>
        </w:rPr>
        <w:t>Desde el programa de doctorado</w:t>
      </w:r>
      <w:r w:rsidR="008A2961" w:rsidRPr="00B9303C">
        <w:rPr>
          <w:rFonts w:asciiTheme="minorHAnsi" w:hAnsiTheme="minorHAnsi" w:cstheme="minorHAnsi"/>
        </w:rPr>
        <w:t xml:space="preserve"> se</w:t>
      </w:r>
      <w:r w:rsidRPr="00B9303C">
        <w:rPr>
          <w:rFonts w:asciiTheme="minorHAnsi" w:hAnsiTheme="minorHAnsi" w:cstheme="minorHAnsi"/>
        </w:rPr>
        <w:t xml:space="preserve"> realiza</w:t>
      </w:r>
      <w:r w:rsidR="008A2961" w:rsidRPr="00B9303C">
        <w:rPr>
          <w:rFonts w:asciiTheme="minorHAnsi" w:hAnsiTheme="minorHAnsi" w:cstheme="minorHAnsi"/>
        </w:rPr>
        <w:t>n</w:t>
      </w:r>
      <w:r w:rsidRPr="00B9303C">
        <w:rPr>
          <w:rFonts w:asciiTheme="minorHAnsi" w:hAnsiTheme="minorHAnsi" w:cstheme="minorHAnsi"/>
        </w:rPr>
        <w:t xml:space="preserve"> acciones de promoción y difusión </w:t>
      </w:r>
      <w:r w:rsidR="00E34460" w:rsidRPr="00B9303C">
        <w:rPr>
          <w:rFonts w:asciiTheme="minorHAnsi" w:hAnsiTheme="minorHAnsi" w:cstheme="minorHAnsi"/>
        </w:rPr>
        <w:t xml:space="preserve">de la titulación </w:t>
      </w:r>
      <w:r w:rsidRPr="00B9303C">
        <w:rPr>
          <w:rFonts w:asciiTheme="minorHAnsi" w:hAnsiTheme="minorHAnsi" w:cstheme="minorHAnsi"/>
        </w:rPr>
        <w:t xml:space="preserve">como por ejemplo </w:t>
      </w:r>
      <w:r w:rsidRPr="00B9303C">
        <w:rPr>
          <w:rFonts w:asciiTheme="minorHAnsi" w:hAnsiTheme="minorHAnsi" w:cstheme="minorHAnsi"/>
          <w:highlight w:val="yellow"/>
        </w:rPr>
        <w:t>[contextualizar],</w:t>
      </w:r>
      <w:r w:rsidRPr="00B9303C">
        <w:rPr>
          <w:rFonts w:asciiTheme="minorHAnsi" w:hAnsiTheme="minorHAnsi" w:cstheme="minorHAnsi"/>
        </w:rPr>
        <w:t xml:space="preserve"> siendo la información proporcionada clara y fácilmente accesible para el estudiantado y la sociedad en su conjunto. </w:t>
      </w:r>
      <w:r w:rsidR="002A7926" w:rsidRPr="00B9303C">
        <w:rPr>
          <w:rFonts w:asciiTheme="minorHAnsi" w:hAnsiTheme="minorHAnsi" w:cstheme="minorHAnsi"/>
          <w:highlight w:val="yellow"/>
        </w:rPr>
        <w:t>[Se puede argumentar el uso de la página web con los datos de la tabla 1.1. sobre las visitas web a la página del programa de doctorado]</w:t>
      </w:r>
    </w:p>
    <w:p w14:paraId="7B85F685" w14:textId="77777777" w:rsidR="007E1730" w:rsidRPr="00B9303C" w:rsidRDefault="007E1730" w:rsidP="00383283">
      <w:pPr>
        <w:spacing w:after="0" w:line="240" w:lineRule="auto"/>
        <w:jc w:val="both"/>
        <w:rPr>
          <w:rFonts w:asciiTheme="minorHAnsi" w:hAnsiTheme="minorHAnsi" w:cstheme="minorHAnsi"/>
        </w:rPr>
      </w:pPr>
    </w:p>
    <w:p w14:paraId="5D4F53C9" w14:textId="2AAB5B98" w:rsidR="002A7926" w:rsidRPr="00B9303C" w:rsidRDefault="002A7926" w:rsidP="002A7926">
      <w:pPr>
        <w:pStyle w:val="AGAETexto"/>
        <w:spacing w:before="0" w:after="0" w:line="240" w:lineRule="auto"/>
        <w:rPr>
          <w:rFonts w:asciiTheme="minorHAnsi" w:hAnsiTheme="minorHAnsi" w:cstheme="minorHAnsi"/>
        </w:rPr>
      </w:pPr>
      <w:r w:rsidRPr="00B9303C">
        <w:rPr>
          <w:rFonts w:asciiTheme="minorHAnsi" w:hAnsiTheme="minorHAnsi" w:cstheme="minorHAnsi"/>
        </w:rPr>
        <w:t xml:space="preserve">El programa de doctorado </w:t>
      </w:r>
      <w:r w:rsidR="00E34460" w:rsidRPr="00B9303C">
        <w:rPr>
          <w:rFonts w:asciiTheme="minorHAnsi" w:hAnsiTheme="minorHAnsi" w:cstheme="minorHAnsi"/>
        </w:rPr>
        <w:t xml:space="preserve">difunde las </w:t>
      </w:r>
      <w:r w:rsidRPr="00B9303C">
        <w:rPr>
          <w:rFonts w:asciiTheme="minorHAnsi" w:hAnsiTheme="minorHAnsi" w:cstheme="minorHAnsi"/>
        </w:rPr>
        <w:t>acciones de apoyo y orientación académica y profesional</w:t>
      </w:r>
      <w:r w:rsidR="00E34460" w:rsidRPr="00B9303C">
        <w:rPr>
          <w:rFonts w:asciiTheme="minorHAnsi" w:hAnsiTheme="minorHAnsi" w:cstheme="minorHAnsi"/>
        </w:rPr>
        <w:t xml:space="preserve"> que realiza</w:t>
      </w:r>
      <w:r w:rsidRPr="00B9303C">
        <w:rPr>
          <w:rFonts w:asciiTheme="minorHAnsi" w:hAnsiTheme="minorHAnsi" w:cstheme="minorHAnsi"/>
        </w:rPr>
        <w:t>, las cuales serán indicadas en el a</w:t>
      </w:r>
      <w:r w:rsidR="00E34460" w:rsidRPr="00B9303C">
        <w:rPr>
          <w:rFonts w:asciiTheme="minorHAnsi" w:hAnsiTheme="minorHAnsi" w:cstheme="minorHAnsi"/>
        </w:rPr>
        <w:t>partado 7.1 de este autoinforme.</w:t>
      </w:r>
      <w:r w:rsidRPr="00B9303C">
        <w:rPr>
          <w:rFonts w:asciiTheme="minorHAnsi" w:hAnsiTheme="minorHAnsi" w:cstheme="minorHAnsi"/>
        </w:rPr>
        <w:t xml:space="preserve"> Toda la información relativa a estas actuaciones está disponible en la web </w:t>
      </w:r>
      <w:r w:rsidRPr="00B9303C">
        <w:rPr>
          <w:rFonts w:asciiTheme="minorHAnsi" w:hAnsiTheme="minorHAnsi" w:cstheme="minorHAnsi"/>
          <w:highlight w:val="yellow"/>
        </w:rPr>
        <w:t>[Incluir enlace web donde se indique la información sobre la orientación]</w:t>
      </w:r>
      <w:r w:rsidRPr="00B9303C">
        <w:rPr>
          <w:rFonts w:asciiTheme="minorHAnsi" w:hAnsiTheme="minorHAnsi" w:cstheme="minorHAnsi"/>
        </w:rPr>
        <w:t>.</w:t>
      </w:r>
    </w:p>
    <w:p w14:paraId="474E2F72" w14:textId="77777777" w:rsidR="007E1730" w:rsidRPr="00B9303C" w:rsidRDefault="007E1730" w:rsidP="003075D8">
      <w:pPr>
        <w:pStyle w:val="AGAETexto"/>
        <w:spacing w:before="0" w:after="0" w:line="240" w:lineRule="auto"/>
        <w:rPr>
          <w:rFonts w:asciiTheme="minorHAnsi" w:hAnsiTheme="minorHAnsi" w:cstheme="minorHAnsi"/>
        </w:rPr>
      </w:pPr>
      <w:r w:rsidRPr="00B9303C">
        <w:rPr>
          <w:rFonts w:asciiTheme="minorHAnsi" w:hAnsiTheme="minorHAnsi" w:cstheme="minorHAnsi"/>
        </w:rPr>
        <w:lastRenderedPageBreak/>
        <w:t xml:space="preserve">La </w:t>
      </w:r>
      <w:hyperlink r:id="rId14" w:history="1">
        <w:r w:rsidRPr="00B9303C">
          <w:rPr>
            <w:rStyle w:val="Hipervnculo"/>
            <w:rFonts w:asciiTheme="minorHAnsi" w:hAnsiTheme="minorHAnsi" w:cstheme="minorHAnsi"/>
          </w:rPr>
          <w:t>Oficina Web de la UGR</w:t>
        </w:r>
      </w:hyperlink>
      <w:r w:rsidRPr="00B9303C">
        <w:rPr>
          <w:rFonts w:asciiTheme="minorHAnsi" w:hAnsiTheme="minorHAnsi" w:cstheme="minorHAnsi"/>
        </w:rPr>
        <w:t xml:space="preserve"> es la encargada de proporcionar los requerimientos de estándares, imagen institucional, etc… para potenciar, tanto la accesibilidad, como la proyección social del programa, optimizando el acceso a sus contenidos y aumentando su presencia en Internet. </w:t>
      </w:r>
    </w:p>
    <w:p w14:paraId="1D7EF1B2" w14:textId="77777777" w:rsidR="003075D8" w:rsidRPr="00B9303C" w:rsidRDefault="003075D8" w:rsidP="003075D8">
      <w:pPr>
        <w:pStyle w:val="AGAETexto"/>
        <w:spacing w:before="0" w:after="0" w:line="240" w:lineRule="auto"/>
        <w:rPr>
          <w:rFonts w:asciiTheme="minorHAnsi" w:hAnsiTheme="minorHAnsi" w:cstheme="minorHAnsi"/>
        </w:rPr>
      </w:pPr>
    </w:p>
    <w:p w14:paraId="2A0B05DE" w14:textId="77777777" w:rsidR="002A7926" w:rsidRPr="00B9303C" w:rsidRDefault="002A7926" w:rsidP="002A7926">
      <w:pPr>
        <w:spacing w:after="0" w:line="240" w:lineRule="auto"/>
        <w:jc w:val="both"/>
        <w:rPr>
          <w:rFonts w:asciiTheme="minorHAnsi" w:hAnsiTheme="minorHAnsi" w:cstheme="minorHAnsi"/>
        </w:rPr>
      </w:pPr>
      <w:r w:rsidRPr="00B9303C">
        <w:rPr>
          <w:rFonts w:asciiTheme="minorHAnsi" w:hAnsiTheme="minorHAnsi" w:cstheme="minorHAnsi"/>
        </w:rPr>
        <w:t xml:space="preserve">En el caso de programas interuniversitarios y de existencia de más de un portal web vinculado al programa de doctorado, se han debido establecer procedimientos que aseguren una información homogénea, fácilmente accesible y actualizada. </w:t>
      </w:r>
      <w:r w:rsidRPr="00B9303C">
        <w:rPr>
          <w:rFonts w:asciiTheme="minorHAnsi" w:hAnsiTheme="minorHAnsi" w:cstheme="minorHAnsi"/>
          <w:highlight w:val="yellow"/>
        </w:rPr>
        <w:t>[ratificar y completar en el caso de PD interuniversitario. En el caso de no se</w:t>
      </w:r>
      <w:r w:rsidR="009B3732" w:rsidRPr="00B9303C">
        <w:rPr>
          <w:rFonts w:asciiTheme="minorHAnsi" w:hAnsiTheme="minorHAnsi" w:cstheme="minorHAnsi"/>
          <w:highlight w:val="yellow"/>
        </w:rPr>
        <w:t>r</w:t>
      </w:r>
      <w:r w:rsidRPr="00B9303C">
        <w:rPr>
          <w:rFonts w:asciiTheme="minorHAnsi" w:hAnsiTheme="minorHAnsi" w:cstheme="minorHAnsi"/>
          <w:highlight w:val="yellow"/>
        </w:rPr>
        <w:t xml:space="preserve"> un título interuniversitario eliminar este párrafo]</w:t>
      </w:r>
    </w:p>
    <w:p w14:paraId="03ECE514" w14:textId="77777777" w:rsidR="002A7926" w:rsidRPr="00B9303C" w:rsidRDefault="002A7926" w:rsidP="003075D8">
      <w:pPr>
        <w:pStyle w:val="AGAETexto"/>
        <w:spacing w:before="0" w:after="0" w:line="240" w:lineRule="auto"/>
        <w:rPr>
          <w:rFonts w:asciiTheme="minorHAnsi" w:hAnsiTheme="minorHAnsi" w:cstheme="minorHAnsi"/>
        </w:rPr>
      </w:pPr>
    </w:p>
    <w:p w14:paraId="321CD20F" w14:textId="77777777" w:rsidR="008A068F" w:rsidRPr="00B9303C" w:rsidRDefault="008A068F" w:rsidP="0060393D">
      <w:pPr>
        <w:pStyle w:val="AGAETexto"/>
        <w:numPr>
          <w:ilvl w:val="1"/>
          <w:numId w:val="18"/>
        </w:numPr>
        <w:shd w:val="clear" w:color="auto" w:fill="D9D9D9" w:themeFill="background1" w:themeFillShade="D9"/>
        <w:spacing w:after="0" w:line="240" w:lineRule="auto"/>
        <w:ind w:left="426" w:hanging="426"/>
        <w:rPr>
          <w:rFonts w:asciiTheme="minorHAnsi" w:hAnsiTheme="minorHAnsi" w:cstheme="minorHAnsi"/>
          <w:b/>
          <w:color w:val="000000"/>
        </w:rPr>
      </w:pPr>
      <w:r w:rsidRPr="00B9303C">
        <w:rPr>
          <w:rFonts w:asciiTheme="minorHAnsi" w:hAnsiTheme="minorHAnsi" w:cstheme="minorHAnsi"/>
          <w:b/>
          <w:color w:val="000000"/>
        </w:rPr>
        <w:t xml:space="preserve">El título publica información sobre los resultados alcanzados y la satisfacción teniendo en cuenta todos los grupos de interés (profesorado, estudiantado, egresados, empleadores, PAS personal de apoyo). </w:t>
      </w:r>
    </w:p>
    <w:p w14:paraId="16B36038" w14:textId="77777777" w:rsidR="008A068F" w:rsidRPr="00B9303C" w:rsidRDefault="008A068F" w:rsidP="000A14DF">
      <w:pPr>
        <w:spacing w:after="0" w:line="240" w:lineRule="auto"/>
        <w:jc w:val="both"/>
        <w:rPr>
          <w:rFonts w:asciiTheme="minorHAnsi" w:hAnsiTheme="minorHAnsi" w:cstheme="minorHAnsi"/>
        </w:rPr>
      </w:pPr>
    </w:p>
    <w:p w14:paraId="7A7F04DB" w14:textId="2A69FC43" w:rsidR="002B2A48" w:rsidRPr="00B9303C" w:rsidRDefault="008C3D65" w:rsidP="000840DF">
      <w:pPr>
        <w:spacing w:after="0" w:line="240" w:lineRule="auto"/>
        <w:jc w:val="both"/>
        <w:rPr>
          <w:rFonts w:asciiTheme="minorHAnsi" w:hAnsiTheme="minorHAnsi" w:cstheme="minorHAnsi"/>
        </w:rPr>
      </w:pPr>
      <w:r w:rsidRPr="00B9303C">
        <w:rPr>
          <w:rFonts w:asciiTheme="minorHAnsi" w:hAnsiTheme="minorHAnsi" w:cstheme="minorHAnsi"/>
        </w:rPr>
        <w:t>En la web del programa de doctorado se hacen público los resultados de satisfacción de los doctorandos, del profesorado y del personal de administración y servicios</w:t>
      </w:r>
      <w:r w:rsidR="002B2A48" w:rsidRPr="00B9303C">
        <w:rPr>
          <w:rFonts w:asciiTheme="minorHAnsi" w:hAnsiTheme="minorHAnsi" w:cstheme="minorHAnsi"/>
        </w:rPr>
        <w:t xml:space="preserve"> con el programa de doctorado</w:t>
      </w:r>
      <w:r w:rsidRPr="00B9303C">
        <w:rPr>
          <w:rFonts w:asciiTheme="minorHAnsi" w:hAnsiTheme="minorHAnsi" w:cstheme="minorHAnsi"/>
        </w:rPr>
        <w:t xml:space="preserve">, </w:t>
      </w:r>
      <w:r w:rsidR="0060393D" w:rsidRPr="00B9303C">
        <w:rPr>
          <w:rFonts w:asciiTheme="minorHAnsi" w:hAnsiTheme="minorHAnsi" w:cstheme="minorHAnsi"/>
        </w:rPr>
        <w:t xml:space="preserve">así como los principales datos y resultados del programa de doctorado, </w:t>
      </w:r>
      <w:r w:rsidRPr="00B9303C">
        <w:rPr>
          <w:rFonts w:asciiTheme="minorHAnsi" w:hAnsiTheme="minorHAnsi" w:cstheme="minorHAnsi"/>
        </w:rPr>
        <w:t xml:space="preserve">tal y como se puede ver en el siguiente enlace. </w:t>
      </w:r>
      <w:r w:rsidR="009B3732" w:rsidRPr="00B9303C">
        <w:rPr>
          <w:rFonts w:asciiTheme="minorHAnsi" w:hAnsiTheme="minorHAnsi" w:cstheme="minorHAnsi"/>
          <w:highlight w:val="yellow"/>
        </w:rPr>
        <w:t>[Incluir enlace donde esté la información relativa a los resultados de satisfacción ]</w:t>
      </w:r>
    </w:p>
    <w:p w14:paraId="75EA2E75" w14:textId="77777777" w:rsidR="00384627" w:rsidRPr="00B9303C" w:rsidRDefault="00384627" w:rsidP="000840DF">
      <w:pPr>
        <w:spacing w:after="0" w:line="240" w:lineRule="auto"/>
        <w:jc w:val="both"/>
        <w:rPr>
          <w:rFonts w:asciiTheme="minorHAnsi" w:hAnsiTheme="minorHAnsi" w:cstheme="minorHAnsi"/>
        </w:rPr>
      </w:pPr>
    </w:p>
    <w:p w14:paraId="302FF3CB" w14:textId="09DDD1DC" w:rsidR="007F00C5" w:rsidRDefault="002B2A48" w:rsidP="000840DF">
      <w:pPr>
        <w:spacing w:after="0" w:line="240" w:lineRule="auto"/>
        <w:jc w:val="both"/>
        <w:rPr>
          <w:rFonts w:asciiTheme="minorHAnsi" w:hAnsiTheme="minorHAnsi" w:cstheme="minorHAnsi"/>
        </w:rPr>
      </w:pPr>
      <w:r w:rsidRPr="00B9303C">
        <w:rPr>
          <w:rFonts w:asciiTheme="minorHAnsi" w:hAnsiTheme="minorHAnsi" w:cstheme="minorHAnsi"/>
        </w:rPr>
        <w:t xml:space="preserve">En relación con los resultados de satisfacción con el programa de doctorado de los egresados y empleadores, la Universidad de Granada </w:t>
      </w:r>
      <w:r w:rsidR="006B7A36">
        <w:rPr>
          <w:rFonts w:asciiTheme="minorHAnsi" w:hAnsiTheme="minorHAnsi" w:cstheme="minorHAnsi"/>
        </w:rPr>
        <w:t>abrió</w:t>
      </w:r>
      <w:r w:rsidRPr="00B9303C">
        <w:rPr>
          <w:rFonts w:asciiTheme="minorHAnsi" w:hAnsiTheme="minorHAnsi" w:cstheme="minorHAnsi"/>
        </w:rPr>
        <w:t xml:space="preserve"> una acción </w:t>
      </w:r>
      <w:r w:rsidR="009B3732" w:rsidRPr="00B9303C">
        <w:rPr>
          <w:rFonts w:asciiTheme="minorHAnsi" w:hAnsiTheme="minorHAnsi" w:cstheme="minorHAnsi"/>
        </w:rPr>
        <w:t xml:space="preserve">de mejora con código RA-RES-018184, encaminada a la recogida de información, análisis y difusión en la web de la satisfacción con los distintos programas formativos de la Universidad de Granada. </w:t>
      </w:r>
    </w:p>
    <w:p w14:paraId="340523BC" w14:textId="7A49EAA0" w:rsidR="002B2A48" w:rsidRPr="00B9303C" w:rsidRDefault="007F00C5" w:rsidP="000840DF">
      <w:pPr>
        <w:spacing w:after="0" w:line="240" w:lineRule="auto"/>
        <w:jc w:val="both"/>
        <w:rPr>
          <w:rFonts w:asciiTheme="minorHAnsi" w:hAnsiTheme="minorHAnsi" w:cstheme="minorHAnsi"/>
        </w:rPr>
      </w:pPr>
      <w:r>
        <w:rPr>
          <w:rFonts w:asciiTheme="minorHAnsi" w:hAnsiTheme="minorHAnsi" w:cstheme="minorHAnsi"/>
        </w:rPr>
        <w:t xml:space="preserve">El </w:t>
      </w:r>
      <w:hyperlink r:id="rId15" w:history="1">
        <w:r w:rsidRPr="006B7A36">
          <w:rPr>
            <w:rStyle w:val="Hipervnculo"/>
            <w:rFonts w:asciiTheme="minorHAnsi" w:hAnsiTheme="minorHAnsi" w:cstheme="minorHAnsi"/>
          </w:rPr>
          <w:t>procedimiento de recogida</w:t>
        </w:r>
      </w:hyperlink>
      <w:r>
        <w:rPr>
          <w:rFonts w:asciiTheme="minorHAnsi" w:hAnsiTheme="minorHAnsi" w:cstheme="minorHAnsi"/>
        </w:rPr>
        <w:t xml:space="preserve"> se ha realizado y los datos </w:t>
      </w:r>
      <w:r w:rsidR="006B7A36">
        <w:rPr>
          <w:rFonts w:asciiTheme="minorHAnsi" w:hAnsiTheme="minorHAnsi" w:cstheme="minorHAnsi"/>
        </w:rPr>
        <w:t xml:space="preserve">sobre el estudio de opinión de las personas egresadas en 2021 (promociones 2019/20 y 2018/19), estos datos son públicos y están disponibles en la web del </w:t>
      </w:r>
      <w:hyperlink r:id="rId16" w:history="1">
        <w:r w:rsidR="006B7A36" w:rsidRPr="006B7A36">
          <w:rPr>
            <w:rStyle w:val="Hipervnculo"/>
            <w:rFonts w:asciiTheme="minorHAnsi" w:hAnsiTheme="minorHAnsi" w:cstheme="minorHAnsi"/>
          </w:rPr>
          <w:t>Observatorio de Empleo</w:t>
        </w:r>
      </w:hyperlink>
      <w:r w:rsidR="006B7A36">
        <w:rPr>
          <w:rFonts w:asciiTheme="minorHAnsi" w:hAnsiTheme="minorHAnsi" w:cstheme="minorHAnsi"/>
        </w:rPr>
        <w:t>, en concreto en el módulo de “Estudios de Opinión”.</w:t>
      </w:r>
    </w:p>
    <w:p w14:paraId="13A24CCF" w14:textId="77777777" w:rsidR="00E34460" w:rsidRPr="00B9303C" w:rsidRDefault="00E34460" w:rsidP="00E34460">
      <w:pPr>
        <w:pStyle w:val="AGAETexto"/>
        <w:spacing w:before="0" w:after="0" w:line="240" w:lineRule="auto"/>
        <w:rPr>
          <w:rFonts w:asciiTheme="minorHAnsi" w:eastAsia="Times New Roman" w:hAnsiTheme="minorHAnsi" w:cstheme="minorHAnsi"/>
        </w:rPr>
      </w:pPr>
      <w:r w:rsidRPr="00B9303C">
        <w:rPr>
          <w:rFonts w:asciiTheme="minorHAnsi" w:eastAsia="Times New Roman" w:hAnsiTheme="minorHAnsi" w:cstheme="minorHAnsi"/>
          <w:highlight w:val="yellow"/>
        </w:rPr>
        <w:t>[Contextualizar si se considera necesario]</w:t>
      </w:r>
    </w:p>
    <w:p w14:paraId="4438A60F" w14:textId="77777777" w:rsidR="0060393D" w:rsidRPr="00B9303C" w:rsidRDefault="0060393D" w:rsidP="000840DF">
      <w:pPr>
        <w:spacing w:after="0" w:line="240" w:lineRule="auto"/>
        <w:jc w:val="both"/>
        <w:rPr>
          <w:rFonts w:asciiTheme="minorHAnsi" w:hAnsiTheme="minorHAnsi" w:cstheme="minorHAnsi"/>
        </w:rPr>
      </w:pPr>
    </w:p>
    <w:p w14:paraId="4C476138" w14:textId="77777777" w:rsidR="008A068F" w:rsidRPr="00B9303C" w:rsidRDefault="008A068F" w:rsidP="0060393D">
      <w:pPr>
        <w:pStyle w:val="AGAETexto"/>
        <w:numPr>
          <w:ilvl w:val="1"/>
          <w:numId w:val="18"/>
        </w:numPr>
        <w:shd w:val="clear" w:color="auto" w:fill="D9D9D9" w:themeFill="background1" w:themeFillShade="D9"/>
        <w:spacing w:after="0" w:line="240" w:lineRule="auto"/>
        <w:ind w:left="426" w:hanging="426"/>
        <w:rPr>
          <w:rFonts w:asciiTheme="minorHAnsi" w:hAnsiTheme="minorHAnsi" w:cstheme="minorHAnsi"/>
          <w:b/>
          <w:color w:val="000000"/>
        </w:rPr>
      </w:pPr>
      <w:r w:rsidRPr="00B9303C">
        <w:rPr>
          <w:rFonts w:asciiTheme="minorHAnsi" w:hAnsiTheme="minorHAnsi" w:cstheme="minorHAnsi"/>
          <w:b/>
          <w:color w:val="000000"/>
        </w:rPr>
        <w:t>La institución publica el SGC en el que se enmarca el título/centro, así como todos los resultados de las revisiones realizadas, tanto en el seguimiento como en renovación de la acreditación.</w:t>
      </w:r>
    </w:p>
    <w:p w14:paraId="69697E07" w14:textId="77777777" w:rsidR="008A068F" w:rsidRPr="00B9303C" w:rsidRDefault="008A068F" w:rsidP="000A14DF">
      <w:pPr>
        <w:pStyle w:val="AGAETexto"/>
        <w:spacing w:before="0" w:after="0" w:line="240" w:lineRule="auto"/>
        <w:rPr>
          <w:rFonts w:asciiTheme="minorHAnsi" w:hAnsiTheme="minorHAnsi" w:cstheme="minorHAnsi"/>
        </w:rPr>
      </w:pPr>
    </w:p>
    <w:p w14:paraId="0F14C6D6" w14:textId="77777777" w:rsidR="00D66F45" w:rsidRPr="00B9303C" w:rsidRDefault="00D8791E" w:rsidP="000840DF">
      <w:pPr>
        <w:spacing w:after="0" w:line="240" w:lineRule="auto"/>
        <w:jc w:val="both"/>
        <w:rPr>
          <w:rFonts w:asciiTheme="minorHAnsi" w:hAnsiTheme="minorHAnsi" w:cstheme="minorHAnsi"/>
        </w:rPr>
      </w:pPr>
      <w:r w:rsidRPr="00B9303C">
        <w:rPr>
          <w:rFonts w:asciiTheme="minorHAnsi" w:hAnsiTheme="minorHAnsi" w:cstheme="minorHAnsi"/>
        </w:rPr>
        <w:t xml:space="preserve">En la página web del programa de doctorado </w:t>
      </w:r>
      <w:r w:rsidR="00D66F45" w:rsidRPr="00B9303C">
        <w:rPr>
          <w:rFonts w:asciiTheme="minorHAnsi" w:hAnsiTheme="minorHAnsi" w:cstheme="minorHAnsi"/>
        </w:rPr>
        <w:t xml:space="preserve">hay un apartado para la Evaluación, seguimiento y mejora del Programa de doctorado, en el cual se hacen pública la siguiente información relacionada con el </w:t>
      </w:r>
      <w:r w:rsidRPr="00B9303C">
        <w:rPr>
          <w:rFonts w:asciiTheme="minorHAnsi" w:hAnsiTheme="minorHAnsi" w:cstheme="minorHAnsi"/>
        </w:rPr>
        <w:t xml:space="preserve">Sistema de Garantía </w:t>
      </w:r>
      <w:r w:rsidR="009C30F1" w:rsidRPr="00B9303C">
        <w:rPr>
          <w:rFonts w:asciiTheme="minorHAnsi" w:hAnsiTheme="minorHAnsi" w:cstheme="minorHAnsi"/>
        </w:rPr>
        <w:t xml:space="preserve">Interna </w:t>
      </w:r>
      <w:r w:rsidRPr="00B9303C">
        <w:rPr>
          <w:rFonts w:asciiTheme="minorHAnsi" w:hAnsiTheme="minorHAnsi" w:cstheme="minorHAnsi"/>
        </w:rPr>
        <w:t xml:space="preserve">de Calidad </w:t>
      </w:r>
      <w:r w:rsidR="0060393D" w:rsidRPr="00B9303C">
        <w:rPr>
          <w:rFonts w:asciiTheme="minorHAnsi" w:hAnsiTheme="minorHAnsi" w:cstheme="minorHAnsi"/>
          <w:highlight w:val="yellow"/>
        </w:rPr>
        <w:t>[Incluir enlace del SGC]</w:t>
      </w:r>
      <w:r w:rsidR="0060393D" w:rsidRPr="00B9303C">
        <w:rPr>
          <w:rFonts w:asciiTheme="minorHAnsi" w:hAnsiTheme="minorHAnsi" w:cstheme="minorHAnsi"/>
        </w:rPr>
        <w:t xml:space="preserve"> </w:t>
      </w:r>
      <w:r w:rsidR="00D66F45" w:rsidRPr="00B9303C">
        <w:rPr>
          <w:rFonts w:asciiTheme="minorHAnsi" w:hAnsiTheme="minorHAnsi" w:cstheme="minorHAnsi"/>
        </w:rPr>
        <w:t>(en adelante SG</w:t>
      </w:r>
      <w:r w:rsidR="009C30F1" w:rsidRPr="00B9303C">
        <w:rPr>
          <w:rFonts w:asciiTheme="minorHAnsi" w:hAnsiTheme="minorHAnsi" w:cstheme="minorHAnsi"/>
        </w:rPr>
        <w:t>I</w:t>
      </w:r>
      <w:r w:rsidR="00D66F45" w:rsidRPr="00B9303C">
        <w:rPr>
          <w:rFonts w:asciiTheme="minorHAnsi" w:hAnsiTheme="minorHAnsi" w:cstheme="minorHAnsi"/>
        </w:rPr>
        <w:t xml:space="preserve">C) </w:t>
      </w:r>
      <w:r w:rsidRPr="00B9303C">
        <w:rPr>
          <w:rFonts w:asciiTheme="minorHAnsi" w:hAnsiTheme="minorHAnsi" w:cstheme="minorHAnsi"/>
        </w:rPr>
        <w:t>del programa de doctorado</w:t>
      </w:r>
      <w:r w:rsidR="00D66F45" w:rsidRPr="00B9303C">
        <w:rPr>
          <w:rFonts w:asciiTheme="minorHAnsi" w:hAnsiTheme="minorHAnsi" w:cstheme="minorHAnsi"/>
        </w:rPr>
        <w:t>.</w:t>
      </w:r>
    </w:p>
    <w:p w14:paraId="2B1CAF9F" w14:textId="77777777" w:rsidR="00D66F45" w:rsidRPr="00B9303C" w:rsidRDefault="00D66F45" w:rsidP="0060393D">
      <w:pPr>
        <w:pStyle w:val="Prrafodelista"/>
        <w:numPr>
          <w:ilvl w:val="0"/>
          <w:numId w:val="28"/>
        </w:numPr>
        <w:spacing w:before="0" w:after="0" w:line="240" w:lineRule="auto"/>
        <w:rPr>
          <w:rFonts w:asciiTheme="minorHAnsi" w:hAnsiTheme="minorHAnsi" w:cstheme="minorHAnsi"/>
          <w:sz w:val="22"/>
          <w:szCs w:val="22"/>
        </w:rPr>
      </w:pPr>
      <w:r w:rsidRPr="00B9303C">
        <w:rPr>
          <w:rFonts w:asciiTheme="minorHAnsi" w:hAnsiTheme="minorHAnsi" w:cstheme="minorHAnsi"/>
          <w:sz w:val="22"/>
          <w:szCs w:val="22"/>
        </w:rPr>
        <w:t>Sistema de Garantía de Calidad</w:t>
      </w:r>
    </w:p>
    <w:p w14:paraId="068A433A" w14:textId="77777777" w:rsidR="00D66F45" w:rsidRPr="00B9303C" w:rsidRDefault="00D66F45" w:rsidP="0060393D">
      <w:pPr>
        <w:pStyle w:val="Prrafodelista"/>
        <w:numPr>
          <w:ilvl w:val="0"/>
          <w:numId w:val="28"/>
        </w:numPr>
        <w:spacing w:before="0" w:after="0" w:line="240" w:lineRule="auto"/>
        <w:rPr>
          <w:rFonts w:asciiTheme="minorHAnsi" w:hAnsiTheme="minorHAnsi" w:cstheme="minorHAnsi"/>
          <w:sz w:val="22"/>
          <w:szCs w:val="22"/>
        </w:rPr>
      </w:pPr>
      <w:r w:rsidRPr="00B9303C">
        <w:rPr>
          <w:rFonts w:asciiTheme="minorHAnsi" w:hAnsiTheme="minorHAnsi" w:cstheme="minorHAnsi"/>
          <w:sz w:val="22"/>
          <w:szCs w:val="22"/>
        </w:rPr>
        <w:t>Comisión de Garantía Interna de Calidad</w:t>
      </w:r>
    </w:p>
    <w:p w14:paraId="0141C118" w14:textId="77777777" w:rsidR="00D66F45" w:rsidRPr="00B9303C" w:rsidRDefault="00D66F45" w:rsidP="0060393D">
      <w:pPr>
        <w:pStyle w:val="Prrafodelista"/>
        <w:numPr>
          <w:ilvl w:val="0"/>
          <w:numId w:val="28"/>
        </w:numPr>
        <w:spacing w:before="0" w:after="0" w:line="240" w:lineRule="auto"/>
        <w:rPr>
          <w:rFonts w:asciiTheme="minorHAnsi" w:hAnsiTheme="minorHAnsi" w:cstheme="minorHAnsi"/>
          <w:sz w:val="22"/>
          <w:szCs w:val="22"/>
        </w:rPr>
      </w:pPr>
      <w:r w:rsidRPr="00B9303C">
        <w:rPr>
          <w:rFonts w:asciiTheme="minorHAnsi" w:hAnsiTheme="minorHAnsi" w:cstheme="minorHAnsi"/>
          <w:sz w:val="22"/>
          <w:szCs w:val="22"/>
        </w:rPr>
        <w:t>Autoinformes e informes de seguimiento y acreditación</w:t>
      </w:r>
    </w:p>
    <w:p w14:paraId="529971F6" w14:textId="77777777" w:rsidR="00D66F45" w:rsidRPr="00B9303C" w:rsidRDefault="00D66F45" w:rsidP="0060393D">
      <w:pPr>
        <w:pStyle w:val="Prrafodelista"/>
        <w:numPr>
          <w:ilvl w:val="0"/>
          <w:numId w:val="28"/>
        </w:numPr>
        <w:spacing w:before="0" w:after="0" w:line="240" w:lineRule="auto"/>
        <w:rPr>
          <w:rFonts w:asciiTheme="minorHAnsi" w:hAnsiTheme="minorHAnsi" w:cstheme="minorHAnsi"/>
          <w:sz w:val="22"/>
          <w:szCs w:val="22"/>
        </w:rPr>
      </w:pPr>
      <w:r w:rsidRPr="00B9303C">
        <w:rPr>
          <w:rFonts w:asciiTheme="minorHAnsi" w:hAnsiTheme="minorHAnsi" w:cstheme="minorHAnsi"/>
          <w:sz w:val="22"/>
          <w:szCs w:val="22"/>
        </w:rPr>
        <w:t>Indicadores del programa de doctorado</w:t>
      </w:r>
    </w:p>
    <w:p w14:paraId="63B5C5B4" w14:textId="77777777" w:rsidR="00D66F45" w:rsidRPr="00B9303C" w:rsidRDefault="00D66F45" w:rsidP="0060393D">
      <w:pPr>
        <w:pStyle w:val="Prrafodelista"/>
        <w:numPr>
          <w:ilvl w:val="0"/>
          <w:numId w:val="28"/>
        </w:numPr>
        <w:spacing w:before="0" w:after="0" w:line="240" w:lineRule="auto"/>
        <w:rPr>
          <w:rFonts w:asciiTheme="minorHAnsi" w:hAnsiTheme="minorHAnsi" w:cstheme="minorHAnsi"/>
          <w:sz w:val="22"/>
          <w:szCs w:val="22"/>
        </w:rPr>
      </w:pPr>
      <w:r w:rsidRPr="00B9303C">
        <w:rPr>
          <w:rFonts w:asciiTheme="minorHAnsi" w:hAnsiTheme="minorHAnsi" w:cstheme="minorHAnsi"/>
          <w:sz w:val="22"/>
          <w:szCs w:val="22"/>
        </w:rPr>
        <w:t>Plan de mejora.</w:t>
      </w:r>
    </w:p>
    <w:p w14:paraId="4F6E7FCD" w14:textId="77777777" w:rsidR="0060393D" w:rsidRPr="00B9303C" w:rsidRDefault="0060393D" w:rsidP="008E571C">
      <w:pPr>
        <w:pStyle w:val="AGAETexto"/>
        <w:spacing w:before="0" w:after="0" w:line="240" w:lineRule="auto"/>
        <w:rPr>
          <w:rFonts w:asciiTheme="minorHAnsi" w:eastAsia="Times New Roman" w:hAnsiTheme="minorHAnsi" w:cstheme="minorHAnsi"/>
        </w:rPr>
      </w:pPr>
    </w:p>
    <w:p w14:paraId="5D29CD83" w14:textId="77777777" w:rsidR="008E571C" w:rsidRPr="00B9303C" w:rsidRDefault="008E571C" w:rsidP="008E571C">
      <w:pPr>
        <w:pStyle w:val="AGAETexto"/>
        <w:spacing w:before="0" w:after="0" w:line="240" w:lineRule="auto"/>
        <w:rPr>
          <w:rFonts w:asciiTheme="minorHAnsi" w:eastAsia="Times New Roman" w:hAnsiTheme="minorHAnsi" w:cstheme="minorHAnsi"/>
        </w:rPr>
      </w:pPr>
      <w:r w:rsidRPr="00B9303C">
        <w:rPr>
          <w:rFonts w:asciiTheme="minorHAnsi" w:eastAsia="Times New Roman" w:hAnsiTheme="minorHAnsi" w:cstheme="minorHAnsi"/>
        </w:rPr>
        <w:t>Así mismo la página web del programa de doctorado tiene acceso tanto a las normativas académicas y sistema de apoyo específico a los doctorando</w:t>
      </w:r>
      <w:r w:rsidR="00384627" w:rsidRPr="00B9303C">
        <w:rPr>
          <w:rFonts w:asciiTheme="minorHAnsi" w:eastAsia="Times New Roman" w:hAnsiTheme="minorHAnsi" w:cstheme="minorHAnsi"/>
        </w:rPr>
        <w:t>s como a las normas de permanencias, supervisión y seguimiento de tesis doctorales.</w:t>
      </w:r>
      <w:r w:rsidR="009C30F1" w:rsidRPr="00B9303C">
        <w:rPr>
          <w:rFonts w:asciiTheme="minorHAnsi" w:eastAsia="Times New Roman" w:hAnsiTheme="minorHAnsi" w:cstheme="minorHAnsi"/>
        </w:rPr>
        <w:t xml:space="preserve"> </w:t>
      </w:r>
      <w:r w:rsidR="0060393D" w:rsidRPr="00B9303C">
        <w:rPr>
          <w:rFonts w:asciiTheme="minorHAnsi" w:eastAsia="Times New Roman" w:hAnsiTheme="minorHAnsi" w:cstheme="minorHAnsi"/>
          <w:highlight w:val="yellow"/>
        </w:rPr>
        <w:t>[Incluir los enlaces como evidencia]</w:t>
      </w:r>
    </w:p>
    <w:p w14:paraId="27BE05F7" w14:textId="5F333537" w:rsidR="00384627" w:rsidRPr="00B9303C" w:rsidRDefault="00E34460" w:rsidP="008E571C">
      <w:pPr>
        <w:pStyle w:val="AGAETexto"/>
        <w:spacing w:before="0" w:after="0" w:line="240" w:lineRule="auto"/>
        <w:rPr>
          <w:rFonts w:asciiTheme="minorHAnsi" w:eastAsia="Times New Roman" w:hAnsiTheme="minorHAnsi" w:cstheme="minorHAnsi"/>
        </w:rPr>
      </w:pPr>
      <w:r w:rsidRPr="00B9303C">
        <w:rPr>
          <w:rFonts w:asciiTheme="minorHAnsi" w:eastAsia="Times New Roman" w:hAnsiTheme="minorHAnsi" w:cstheme="minorHAnsi"/>
          <w:highlight w:val="yellow"/>
        </w:rPr>
        <w:t>[Contextualizar si se considera necesario]</w:t>
      </w:r>
    </w:p>
    <w:p w14:paraId="3FF7935F" w14:textId="77777777" w:rsidR="008A068F" w:rsidRPr="00B9303C" w:rsidRDefault="008A068F" w:rsidP="0060393D">
      <w:pPr>
        <w:pStyle w:val="AGAETexto"/>
        <w:numPr>
          <w:ilvl w:val="1"/>
          <w:numId w:val="18"/>
        </w:numPr>
        <w:shd w:val="clear" w:color="auto" w:fill="D9D9D9" w:themeFill="background1" w:themeFillShade="D9"/>
        <w:spacing w:after="0" w:line="240" w:lineRule="auto"/>
        <w:ind w:left="426" w:hanging="426"/>
        <w:rPr>
          <w:rFonts w:asciiTheme="minorHAnsi" w:hAnsiTheme="minorHAnsi" w:cstheme="minorHAnsi"/>
          <w:b/>
          <w:color w:val="000000"/>
        </w:rPr>
      </w:pPr>
      <w:r w:rsidRPr="00B9303C">
        <w:rPr>
          <w:rFonts w:asciiTheme="minorHAnsi" w:hAnsiTheme="minorHAnsi" w:cstheme="minorHAnsi"/>
          <w:b/>
          <w:color w:val="000000"/>
        </w:rPr>
        <w:t>Satisfacción del estudiantado y el PDI con la información púbica disponible relativa al título.</w:t>
      </w:r>
    </w:p>
    <w:p w14:paraId="17DD77A9" w14:textId="77777777" w:rsidR="00A36226" w:rsidRPr="00B9303C" w:rsidRDefault="00A36226" w:rsidP="00014598">
      <w:pPr>
        <w:spacing w:after="0" w:line="240" w:lineRule="auto"/>
        <w:jc w:val="both"/>
        <w:rPr>
          <w:rFonts w:asciiTheme="minorHAnsi" w:hAnsiTheme="minorHAnsi" w:cstheme="minorHAnsi"/>
        </w:rPr>
      </w:pPr>
    </w:p>
    <w:p w14:paraId="26444133" w14:textId="77777777" w:rsidR="00FF6EB9" w:rsidRPr="00B9303C" w:rsidRDefault="00FF6EB9" w:rsidP="00014598">
      <w:pPr>
        <w:spacing w:after="0" w:line="240" w:lineRule="auto"/>
        <w:jc w:val="both"/>
        <w:rPr>
          <w:rFonts w:asciiTheme="minorHAnsi" w:hAnsiTheme="minorHAnsi" w:cstheme="minorHAnsi"/>
        </w:rPr>
      </w:pPr>
      <w:r w:rsidRPr="00B9303C">
        <w:rPr>
          <w:rFonts w:asciiTheme="minorHAnsi" w:hAnsiTheme="minorHAnsi" w:cstheme="minorHAnsi"/>
        </w:rPr>
        <w:t xml:space="preserve">El programa de doctorado recoge información sobre la opinión de los doctorandos, profesorado y personal de administración y servicio acerca de la utilidad y accesibilidad de la información difundida en la web del programa de doctorado. </w:t>
      </w:r>
    </w:p>
    <w:p w14:paraId="2385FAD9" w14:textId="77777777" w:rsidR="00FF6EB9" w:rsidRPr="00B9303C" w:rsidRDefault="00FF6EB9" w:rsidP="00014598">
      <w:pPr>
        <w:spacing w:after="0" w:line="240" w:lineRule="auto"/>
        <w:jc w:val="both"/>
        <w:rPr>
          <w:rFonts w:asciiTheme="minorHAnsi" w:hAnsiTheme="minorHAnsi" w:cstheme="minorHAnsi"/>
        </w:rPr>
      </w:pPr>
    </w:p>
    <w:p w14:paraId="65F52EF2" w14:textId="57468EBF" w:rsidR="00FF6EB9" w:rsidRPr="00B9303C" w:rsidRDefault="00FF6EB9" w:rsidP="00014598">
      <w:pPr>
        <w:spacing w:after="0" w:line="240" w:lineRule="auto"/>
        <w:jc w:val="both"/>
        <w:rPr>
          <w:rFonts w:asciiTheme="minorHAnsi" w:hAnsiTheme="minorHAnsi" w:cstheme="minorHAnsi"/>
        </w:rPr>
      </w:pPr>
      <w:r w:rsidRPr="00B9303C">
        <w:rPr>
          <w:rFonts w:asciiTheme="minorHAnsi" w:hAnsiTheme="minorHAnsi" w:cstheme="minorHAnsi"/>
        </w:rPr>
        <w:lastRenderedPageBreak/>
        <w:t xml:space="preserve">A la vista de estos indicadores de satisfacción, los responsables del programa de doctorado </w:t>
      </w:r>
      <w:r w:rsidR="008E571C" w:rsidRPr="00B9303C">
        <w:rPr>
          <w:rFonts w:asciiTheme="minorHAnsi" w:hAnsiTheme="minorHAnsi" w:cstheme="minorHAnsi"/>
          <w:highlight w:val="yellow"/>
        </w:rPr>
        <w:t>[</w:t>
      </w:r>
      <w:r w:rsidR="0060393D" w:rsidRPr="00B9303C">
        <w:rPr>
          <w:rFonts w:asciiTheme="minorHAnsi" w:hAnsiTheme="minorHAnsi" w:cstheme="minorHAnsi"/>
          <w:highlight w:val="yellow"/>
        </w:rPr>
        <w:t>Ver datos de la tabla 1.2. e in</w:t>
      </w:r>
      <w:r w:rsidR="008E571C" w:rsidRPr="00B9303C">
        <w:rPr>
          <w:rFonts w:asciiTheme="minorHAnsi" w:hAnsiTheme="minorHAnsi" w:cstheme="minorHAnsi"/>
          <w:highlight w:val="yellow"/>
        </w:rPr>
        <w:t xml:space="preserve">cluir valoración </w:t>
      </w:r>
      <w:r w:rsidR="0060393D" w:rsidRPr="00B9303C">
        <w:rPr>
          <w:rFonts w:asciiTheme="minorHAnsi" w:hAnsiTheme="minorHAnsi" w:cstheme="minorHAnsi"/>
          <w:highlight w:val="yellow"/>
        </w:rPr>
        <w:t>sobre los datos</w:t>
      </w:r>
      <w:r w:rsidR="008E571C" w:rsidRPr="00B9303C">
        <w:rPr>
          <w:rFonts w:asciiTheme="minorHAnsi" w:hAnsiTheme="minorHAnsi" w:cstheme="minorHAnsi"/>
          <w:highlight w:val="yellow"/>
        </w:rPr>
        <w:t>]</w:t>
      </w:r>
    </w:p>
    <w:p w14:paraId="6C57F3F1" w14:textId="77777777" w:rsidR="00E34460" w:rsidRPr="00B9303C" w:rsidRDefault="00E34460" w:rsidP="00E34460">
      <w:pPr>
        <w:pStyle w:val="AGAETexto"/>
        <w:spacing w:before="0" w:after="0" w:line="240" w:lineRule="auto"/>
        <w:rPr>
          <w:rFonts w:asciiTheme="minorHAnsi" w:eastAsia="Times New Roman" w:hAnsiTheme="minorHAnsi" w:cstheme="minorHAnsi"/>
        </w:rPr>
      </w:pPr>
      <w:r w:rsidRPr="00B9303C">
        <w:rPr>
          <w:rFonts w:asciiTheme="minorHAnsi" w:eastAsia="Times New Roman" w:hAnsiTheme="minorHAnsi" w:cstheme="minorHAnsi"/>
          <w:highlight w:val="yellow"/>
        </w:rPr>
        <w:t>[Contextualizar si se considera necesario]</w:t>
      </w:r>
    </w:p>
    <w:p w14:paraId="48DF0B1B" w14:textId="77777777" w:rsidR="00E34460" w:rsidRPr="00B9303C" w:rsidRDefault="00E34460" w:rsidP="00014598">
      <w:pPr>
        <w:spacing w:after="0" w:line="240" w:lineRule="auto"/>
        <w:jc w:val="both"/>
        <w:rPr>
          <w:rFonts w:asciiTheme="minorHAnsi" w:hAnsiTheme="minorHAnsi" w:cstheme="minorHAnsi"/>
        </w:rPr>
      </w:pPr>
    </w:p>
    <w:p w14:paraId="0A16EB22" w14:textId="77777777" w:rsidR="00032727" w:rsidRPr="00B9303C" w:rsidRDefault="00032727" w:rsidP="000A14DF">
      <w:pPr>
        <w:pStyle w:val="Ttulo1"/>
        <w:shd w:val="clear" w:color="auto" w:fill="A6A6A6" w:themeFill="background1" w:themeFillShade="A6"/>
        <w:spacing w:line="240" w:lineRule="auto"/>
        <w:rPr>
          <w:rFonts w:asciiTheme="minorHAnsi" w:hAnsiTheme="minorHAnsi" w:cstheme="minorHAnsi"/>
          <w:b/>
          <w:color w:val="auto"/>
          <w:sz w:val="22"/>
          <w:szCs w:val="22"/>
        </w:rPr>
      </w:pPr>
      <w:r w:rsidRPr="00B9303C">
        <w:rPr>
          <w:rFonts w:asciiTheme="minorHAnsi" w:hAnsiTheme="minorHAnsi" w:cstheme="minorHAnsi"/>
          <w:b/>
          <w:color w:val="auto"/>
          <w:sz w:val="22"/>
          <w:szCs w:val="22"/>
        </w:rPr>
        <w:t>CRITERIO 2: SISTEMA DE GARANTÍA DE CALIDAD</w:t>
      </w:r>
    </w:p>
    <w:p w14:paraId="2C473C70" w14:textId="77777777" w:rsidR="008A068F" w:rsidRPr="00B9303C" w:rsidRDefault="008A068F" w:rsidP="0060393D">
      <w:pPr>
        <w:pStyle w:val="Prrafodelista"/>
        <w:numPr>
          <w:ilvl w:val="1"/>
          <w:numId w:val="17"/>
        </w:numPr>
        <w:shd w:val="clear" w:color="auto" w:fill="D9D9D9" w:themeFill="background1" w:themeFillShade="D9"/>
        <w:spacing w:after="0" w:line="240" w:lineRule="auto"/>
        <w:ind w:left="426" w:hanging="426"/>
        <w:rPr>
          <w:rFonts w:asciiTheme="minorHAnsi" w:hAnsiTheme="minorHAnsi" w:cstheme="minorHAnsi"/>
          <w:b/>
          <w:color w:val="000000"/>
          <w:sz w:val="22"/>
          <w:szCs w:val="22"/>
        </w:rPr>
      </w:pPr>
      <w:r w:rsidRPr="00B9303C">
        <w:rPr>
          <w:rFonts w:asciiTheme="minorHAnsi" w:hAnsiTheme="minorHAnsi" w:cstheme="minorHAnsi"/>
          <w:b/>
          <w:color w:val="000000"/>
          <w:sz w:val="22"/>
          <w:szCs w:val="22"/>
        </w:rPr>
        <w:t>Responsables del Sistema Interno de Garantía de Calidad y Política de aseguramiento de la calidad</w:t>
      </w:r>
    </w:p>
    <w:p w14:paraId="43E65A4C" w14:textId="77777777" w:rsidR="00032727" w:rsidRPr="00B9303C" w:rsidRDefault="00032727" w:rsidP="000A14DF">
      <w:pPr>
        <w:spacing w:after="0" w:line="240" w:lineRule="auto"/>
        <w:jc w:val="both"/>
        <w:rPr>
          <w:rFonts w:asciiTheme="minorHAnsi" w:hAnsiTheme="minorHAnsi" w:cstheme="minorHAnsi"/>
        </w:rPr>
      </w:pPr>
    </w:p>
    <w:p w14:paraId="7722E5A1" w14:textId="77777777" w:rsidR="0024193A" w:rsidRPr="00B9303C" w:rsidRDefault="0024193A" w:rsidP="00B41F4E">
      <w:pPr>
        <w:spacing w:after="0" w:line="240" w:lineRule="auto"/>
        <w:jc w:val="both"/>
        <w:rPr>
          <w:rFonts w:asciiTheme="minorHAnsi" w:hAnsiTheme="minorHAnsi" w:cstheme="minorHAnsi"/>
        </w:rPr>
      </w:pPr>
      <w:r w:rsidRPr="00B9303C">
        <w:rPr>
          <w:rFonts w:asciiTheme="minorHAnsi" w:hAnsiTheme="minorHAnsi" w:cstheme="minorHAnsi"/>
        </w:rPr>
        <w:t>El SC</w:t>
      </w:r>
      <w:r w:rsidR="009C30F1" w:rsidRPr="00B9303C">
        <w:rPr>
          <w:rFonts w:asciiTheme="minorHAnsi" w:hAnsiTheme="minorHAnsi" w:cstheme="minorHAnsi"/>
        </w:rPr>
        <w:t>I</w:t>
      </w:r>
      <w:r w:rsidRPr="00B9303C">
        <w:rPr>
          <w:rFonts w:asciiTheme="minorHAnsi" w:hAnsiTheme="minorHAnsi" w:cstheme="minorHAnsi"/>
        </w:rPr>
        <w:t xml:space="preserve">G del programa de doctorado integra los distintos mecanismos y procedimientos, relativos tanto a la recogida y análisis de la información sobre los diferentes aspectos del Programa de doctorado, como al modo en que se utilizará esta información para el seguimiento, revisión y la toma de decisiones para mejorar el programa. </w:t>
      </w:r>
    </w:p>
    <w:p w14:paraId="10D05165" w14:textId="77777777" w:rsidR="0024193A" w:rsidRPr="00B9303C" w:rsidRDefault="0024193A" w:rsidP="00B41F4E">
      <w:pPr>
        <w:spacing w:after="0" w:line="240" w:lineRule="auto"/>
        <w:jc w:val="both"/>
        <w:rPr>
          <w:rFonts w:asciiTheme="minorHAnsi" w:hAnsiTheme="minorHAnsi" w:cstheme="minorHAnsi"/>
        </w:rPr>
      </w:pPr>
    </w:p>
    <w:p w14:paraId="22CF4591" w14:textId="00484BE4" w:rsidR="00B41F4E" w:rsidRPr="00B9303C" w:rsidRDefault="00024A92" w:rsidP="000A14DF">
      <w:pPr>
        <w:pStyle w:val="AGAETexto"/>
        <w:spacing w:before="0" w:after="0" w:line="240" w:lineRule="auto"/>
        <w:rPr>
          <w:rFonts w:asciiTheme="minorHAnsi" w:hAnsiTheme="minorHAnsi" w:cstheme="minorHAnsi"/>
          <w:color w:val="000000"/>
        </w:rPr>
      </w:pPr>
      <w:r w:rsidRPr="00B9303C">
        <w:rPr>
          <w:rFonts w:asciiTheme="minorHAnsi" w:hAnsiTheme="minorHAnsi" w:cstheme="minorHAnsi"/>
          <w:color w:val="000000"/>
        </w:rPr>
        <w:t>El órgano responsable de integrar el SGC al funcionamiento cotidiano del programa es la Comisión de Garantía Interna de la Calidad (CGIC) cuyo reglamento es público y está disponible en</w:t>
      </w:r>
      <w:r w:rsidR="00E34460" w:rsidRPr="00B9303C">
        <w:rPr>
          <w:rFonts w:asciiTheme="minorHAnsi" w:hAnsiTheme="minorHAnsi" w:cstheme="minorHAnsi"/>
          <w:color w:val="000000"/>
        </w:rPr>
        <w:t xml:space="preserve"> el siguiente enlace</w:t>
      </w:r>
      <w:r w:rsidRPr="00B9303C">
        <w:rPr>
          <w:rFonts w:asciiTheme="minorHAnsi" w:hAnsiTheme="minorHAnsi" w:cstheme="minorHAnsi"/>
          <w:color w:val="000000"/>
        </w:rPr>
        <w:t xml:space="preserve">: </w:t>
      </w:r>
      <w:r w:rsidRPr="00B9303C">
        <w:rPr>
          <w:rFonts w:asciiTheme="minorHAnsi" w:hAnsiTheme="minorHAnsi" w:cstheme="minorHAnsi"/>
          <w:color w:val="000000"/>
          <w:highlight w:val="yellow"/>
        </w:rPr>
        <w:t>[contextualizar]</w:t>
      </w:r>
      <w:r w:rsidRPr="00B9303C">
        <w:rPr>
          <w:rFonts w:asciiTheme="minorHAnsi" w:hAnsiTheme="minorHAnsi" w:cstheme="minorHAnsi"/>
          <w:color w:val="000000"/>
        </w:rPr>
        <w:t xml:space="preserve"> </w:t>
      </w:r>
    </w:p>
    <w:p w14:paraId="04AC9629" w14:textId="77777777" w:rsidR="00024A92" w:rsidRPr="00B9303C" w:rsidRDefault="00024A92" w:rsidP="000A14DF">
      <w:pPr>
        <w:pStyle w:val="AGAETexto"/>
        <w:spacing w:before="0" w:after="0" w:line="240" w:lineRule="auto"/>
        <w:rPr>
          <w:rFonts w:asciiTheme="minorHAnsi" w:hAnsiTheme="minorHAnsi" w:cstheme="minorHAnsi"/>
          <w:color w:val="000000"/>
        </w:rPr>
      </w:pPr>
    </w:p>
    <w:p w14:paraId="6C094522" w14:textId="5C3A3A99" w:rsidR="00024A92" w:rsidRPr="00B9303C" w:rsidRDefault="00024A92" w:rsidP="000A14DF">
      <w:pPr>
        <w:pStyle w:val="AGAETexto"/>
        <w:spacing w:before="0" w:after="0" w:line="240" w:lineRule="auto"/>
        <w:rPr>
          <w:rFonts w:asciiTheme="minorHAnsi" w:hAnsiTheme="minorHAnsi" w:cstheme="minorHAnsi"/>
          <w:color w:val="000000"/>
        </w:rPr>
      </w:pPr>
      <w:r w:rsidRPr="00B9303C">
        <w:rPr>
          <w:rFonts w:asciiTheme="minorHAnsi" w:hAnsiTheme="minorHAnsi" w:cstheme="minorHAnsi"/>
          <w:color w:val="000000"/>
        </w:rPr>
        <w:t>Además, el programa de doctorado cuenta con un</w:t>
      </w:r>
      <w:r w:rsidR="0089261E" w:rsidRPr="00B9303C">
        <w:rPr>
          <w:rFonts w:asciiTheme="minorHAnsi" w:hAnsiTheme="minorHAnsi" w:cstheme="minorHAnsi"/>
          <w:color w:val="000000"/>
        </w:rPr>
        <w:t>a aplicación informática</w:t>
      </w:r>
      <w:r w:rsidRPr="00B9303C">
        <w:rPr>
          <w:rFonts w:asciiTheme="minorHAnsi" w:hAnsiTheme="minorHAnsi" w:cstheme="minorHAnsi"/>
          <w:color w:val="000000"/>
        </w:rPr>
        <w:t xml:space="preserve"> a</w:t>
      </w:r>
      <w:r w:rsidR="0089261E" w:rsidRPr="00B9303C">
        <w:rPr>
          <w:rFonts w:asciiTheme="minorHAnsi" w:hAnsiTheme="minorHAnsi" w:cstheme="minorHAnsi"/>
          <w:color w:val="000000"/>
        </w:rPr>
        <w:t xml:space="preserve"> </w:t>
      </w:r>
      <w:r w:rsidRPr="00B9303C">
        <w:rPr>
          <w:rFonts w:asciiTheme="minorHAnsi" w:hAnsiTheme="minorHAnsi" w:cstheme="minorHAnsi"/>
          <w:color w:val="000000"/>
        </w:rPr>
        <w:t>l</w:t>
      </w:r>
      <w:r w:rsidR="0089261E" w:rsidRPr="00B9303C">
        <w:rPr>
          <w:rFonts w:asciiTheme="minorHAnsi" w:hAnsiTheme="minorHAnsi" w:cstheme="minorHAnsi"/>
          <w:color w:val="000000"/>
        </w:rPr>
        <w:t>a</w:t>
      </w:r>
      <w:r w:rsidRPr="00B9303C">
        <w:rPr>
          <w:rFonts w:asciiTheme="minorHAnsi" w:hAnsiTheme="minorHAnsi" w:cstheme="minorHAnsi"/>
          <w:color w:val="000000"/>
        </w:rPr>
        <w:t xml:space="preserve"> que tiene</w:t>
      </w:r>
      <w:r w:rsidR="0089261E" w:rsidRPr="00B9303C">
        <w:rPr>
          <w:rFonts w:asciiTheme="minorHAnsi" w:hAnsiTheme="minorHAnsi" w:cstheme="minorHAnsi"/>
          <w:color w:val="000000"/>
        </w:rPr>
        <w:t>n</w:t>
      </w:r>
      <w:r w:rsidRPr="00B9303C">
        <w:rPr>
          <w:rFonts w:asciiTheme="minorHAnsi" w:hAnsiTheme="minorHAnsi" w:cstheme="minorHAnsi"/>
          <w:color w:val="000000"/>
        </w:rPr>
        <w:t xml:space="preserve"> acceso </w:t>
      </w:r>
      <w:r w:rsidR="0089261E" w:rsidRPr="00B9303C">
        <w:rPr>
          <w:rFonts w:asciiTheme="minorHAnsi" w:hAnsiTheme="minorHAnsi" w:cstheme="minorHAnsi"/>
          <w:color w:val="000000"/>
        </w:rPr>
        <w:t xml:space="preserve">las personas responsables </w:t>
      </w:r>
      <w:r w:rsidRPr="00B9303C">
        <w:rPr>
          <w:rFonts w:asciiTheme="minorHAnsi" w:hAnsiTheme="minorHAnsi" w:cstheme="minorHAnsi"/>
          <w:color w:val="000000"/>
        </w:rPr>
        <w:t>del programa</w:t>
      </w:r>
      <w:r w:rsidR="0089261E" w:rsidRPr="00B9303C">
        <w:rPr>
          <w:rFonts w:asciiTheme="minorHAnsi" w:hAnsiTheme="minorHAnsi" w:cstheme="minorHAnsi"/>
          <w:color w:val="000000"/>
        </w:rPr>
        <w:t xml:space="preserve"> y que con</w:t>
      </w:r>
      <w:r w:rsidRPr="00B9303C">
        <w:rPr>
          <w:rFonts w:asciiTheme="minorHAnsi" w:hAnsiTheme="minorHAnsi" w:cstheme="minorHAnsi"/>
          <w:color w:val="000000"/>
        </w:rPr>
        <w:t xml:space="preserve">tiene las siguientes funcionalidades: </w:t>
      </w:r>
    </w:p>
    <w:p w14:paraId="3AAE29EE" w14:textId="77777777" w:rsidR="00024A92" w:rsidRPr="00B9303C" w:rsidRDefault="00024A92" w:rsidP="0060393D">
      <w:pPr>
        <w:pStyle w:val="AGAETexto"/>
        <w:numPr>
          <w:ilvl w:val="0"/>
          <w:numId w:val="28"/>
        </w:numPr>
        <w:spacing w:before="0" w:after="0" w:line="240" w:lineRule="auto"/>
        <w:rPr>
          <w:rFonts w:asciiTheme="minorHAnsi" w:hAnsiTheme="minorHAnsi" w:cstheme="minorHAnsi"/>
          <w:color w:val="000000"/>
        </w:rPr>
      </w:pPr>
      <w:r w:rsidRPr="00B9303C">
        <w:rPr>
          <w:rFonts w:asciiTheme="minorHAnsi" w:hAnsiTheme="minorHAnsi" w:cstheme="minorHAnsi"/>
          <w:color w:val="000000"/>
        </w:rPr>
        <w:t>Dispone de un cuadro de mando integral de indicadores</w:t>
      </w:r>
    </w:p>
    <w:p w14:paraId="468B5D9C" w14:textId="77777777" w:rsidR="00024A92" w:rsidRPr="00B9303C" w:rsidRDefault="00024A92" w:rsidP="0060393D">
      <w:pPr>
        <w:pStyle w:val="AGAETexto"/>
        <w:numPr>
          <w:ilvl w:val="0"/>
          <w:numId w:val="28"/>
        </w:numPr>
        <w:spacing w:before="0" w:after="0" w:line="240" w:lineRule="auto"/>
        <w:rPr>
          <w:rFonts w:asciiTheme="minorHAnsi" w:hAnsiTheme="minorHAnsi" w:cstheme="minorHAnsi"/>
          <w:color w:val="000000"/>
        </w:rPr>
      </w:pPr>
      <w:r w:rsidRPr="00B9303C">
        <w:rPr>
          <w:rFonts w:asciiTheme="minorHAnsi" w:hAnsiTheme="minorHAnsi" w:cstheme="minorHAnsi"/>
          <w:color w:val="000000"/>
        </w:rPr>
        <w:t>Un gestor documental para toda la información y evidencias relacionadas con el título tanto en los procesos de verificación, seguimiento y acreditación del programa doctoral, estando a su vez integrado con la propia web del programa.</w:t>
      </w:r>
    </w:p>
    <w:p w14:paraId="6B9314D1" w14:textId="77777777" w:rsidR="00024A92" w:rsidRPr="00B9303C" w:rsidRDefault="00024A92" w:rsidP="0060393D">
      <w:pPr>
        <w:pStyle w:val="AGAETexto"/>
        <w:numPr>
          <w:ilvl w:val="0"/>
          <w:numId w:val="28"/>
        </w:numPr>
        <w:spacing w:before="0" w:after="0" w:line="240" w:lineRule="auto"/>
        <w:rPr>
          <w:rFonts w:asciiTheme="minorHAnsi" w:hAnsiTheme="minorHAnsi" w:cstheme="minorHAnsi"/>
          <w:color w:val="000000"/>
        </w:rPr>
      </w:pPr>
      <w:r w:rsidRPr="00B9303C">
        <w:rPr>
          <w:rFonts w:asciiTheme="minorHAnsi" w:hAnsiTheme="minorHAnsi" w:cstheme="minorHAnsi"/>
          <w:color w:val="000000"/>
        </w:rPr>
        <w:t>Aplicativo para el seguimiento de las acciones de Mejora, integrado con la Web del título para recoger automáticamente el Plan de Mejora y como gestor de las respuestas a los informes de evaluación emitidos por la DEVA, que permite la interconexión informática en el envío de recomendaciones y acciones de mejora asociadas.</w:t>
      </w:r>
    </w:p>
    <w:p w14:paraId="04928C64" w14:textId="77777777" w:rsidR="00024A92" w:rsidRPr="00B9303C" w:rsidRDefault="00024A92" w:rsidP="00384627">
      <w:pPr>
        <w:pStyle w:val="AGAETexto"/>
        <w:spacing w:before="0" w:after="0" w:line="240" w:lineRule="auto"/>
        <w:rPr>
          <w:rFonts w:asciiTheme="minorHAnsi" w:hAnsiTheme="minorHAnsi" w:cstheme="minorHAnsi"/>
          <w:color w:val="000000"/>
        </w:rPr>
      </w:pPr>
    </w:p>
    <w:p w14:paraId="0520928D" w14:textId="4AA53842" w:rsidR="00384627" w:rsidRPr="00B9303C" w:rsidRDefault="00384627" w:rsidP="00384627">
      <w:pPr>
        <w:pStyle w:val="AGAETexto"/>
        <w:spacing w:before="0" w:after="0" w:line="240" w:lineRule="auto"/>
        <w:rPr>
          <w:rFonts w:asciiTheme="minorHAnsi" w:hAnsiTheme="minorHAnsi" w:cstheme="minorHAnsi"/>
          <w:color w:val="000000"/>
        </w:rPr>
      </w:pPr>
      <w:r w:rsidRPr="00B9303C">
        <w:rPr>
          <w:rFonts w:asciiTheme="minorHAnsi" w:hAnsiTheme="minorHAnsi" w:cstheme="minorHAnsi"/>
          <w:color w:val="000000"/>
          <w:highlight w:val="yellow"/>
        </w:rPr>
        <w:t xml:space="preserve">Incluir </w:t>
      </w:r>
      <w:r w:rsidR="0089261E" w:rsidRPr="00B9303C">
        <w:rPr>
          <w:rFonts w:asciiTheme="minorHAnsi" w:hAnsiTheme="minorHAnsi" w:cstheme="minorHAnsi"/>
          <w:color w:val="000000"/>
          <w:highlight w:val="yellow"/>
        </w:rPr>
        <w:t xml:space="preserve">valoración de la utilidad </w:t>
      </w:r>
      <w:r w:rsidRPr="00B9303C">
        <w:rPr>
          <w:rFonts w:asciiTheme="minorHAnsi" w:hAnsiTheme="minorHAnsi" w:cstheme="minorHAnsi"/>
          <w:color w:val="000000"/>
          <w:highlight w:val="yellow"/>
        </w:rPr>
        <w:t>del gestor documental</w:t>
      </w:r>
      <w:r w:rsidR="0089261E" w:rsidRPr="00B9303C">
        <w:rPr>
          <w:rFonts w:asciiTheme="minorHAnsi" w:hAnsiTheme="minorHAnsi" w:cstheme="minorHAnsi"/>
          <w:color w:val="000000"/>
          <w:highlight w:val="yellow"/>
        </w:rPr>
        <w:t xml:space="preserve"> y resto de aplicaciones</w:t>
      </w:r>
      <w:r w:rsidRPr="00B9303C">
        <w:rPr>
          <w:rFonts w:asciiTheme="minorHAnsi" w:hAnsiTheme="minorHAnsi" w:cstheme="minorHAnsi"/>
          <w:color w:val="000000"/>
          <w:highlight w:val="yellow"/>
        </w:rPr>
        <w:t xml:space="preserve"> como herramienta</w:t>
      </w:r>
      <w:r w:rsidR="0089261E" w:rsidRPr="00B9303C">
        <w:rPr>
          <w:rFonts w:asciiTheme="minorHAnsi" w:hAnsiTheme="minorHAnsi" w:cstheme="minorHAnsi"/>
          <w:color w:val="000000"/>
          <w:highlight w:val="yellow"/>
        </w:rPr>
        <w:t>s</w:t>
      </w:r>
      <w:r w:rsidRPr="00B9303C">
        <w:rPr>
          <w:rFonts w:asciiTheme="minorHAnsi" w:hAnsiTheme="minorHAnsi" w:cstheme="minorHAnsi"/>
          <w:color w:val="000000"/>
          <w:highlight w:val="yellow"/>
        </w:rPr>
        <w:t xml:space="preserve"> </w:t>
      </w:r>
      <w:r w:rsidR="0089261E" w:rsidRPr="00B9303C">
        <w:rPr>
          <w:rFonts w:asciiTheme="minorHAnsi" w:hAnsiTheme="minorHAnsi" w:cstheme="minorHAnsi"/>
          <w:color w:val="000000"/>
          <w:highlight w:val="yellow"/>
        </w:rPr>
        <w:t xml:space="preserve">de mejora y </w:t>
      </w:r>
      <w:r w:rsidRPr="00B9303C">
        <w:rPr>
          <w:rFonts w:asciiTheme="minorHAnsi" w:hAnsiTheme="minorHAnsi" w:cstheme="minorHAnsi"/>
          <w:color w:val="000000"/>
          <w:highlight w:val="yellow"/>
        </w:rPr>
        <w:t>seguimiento del programa de doctorado</w:t>
      </w:r>
    </w:p>
    <w:p w14:paraId="4DA2E3DE" w14:textId="77777777" w:rsidR="00340F3C" w:rsidRPr="00B9303C" w:rsidRDefault="00340F3C" w:rsidP="00384627">
      <w:pPr>
        <w:pStyle w:val="AGAETexto"/>
        <w:spacing w:before="0" w:after="0" w:line="240" w:lineRule="auto"/>
        <w:rPr>
          <w:rFonts w:asciiTheme="minorHAnsi" w:hAnsiTheme="minorHAnsi" w:cstheme="minorHAnsi"/>
          <w:color w:val="000000"/>
        </w:rPr>
      </w:pPr>
    </w:p>
    <w:p w14:paraId="7D0CA1C6" w14:textId="77777777" w:rsidR="004D554F" w:rsidRPr="00B9303C" w:rsidRDefault="004D554F" w:rsidP="0060393D">
      <w:pPr>
        <w:pStyle w:val="Prrafodelista"/>
        <w:numPr>
          <w:ilvl w:val="1"/>
          <w:numId w:val="17"/>
        </w:numPr>
        <w:shd w:val="clear" w:color="auto" w:fill="D9D9D9" w:themeFill="background1" w:themeFillShade="D9"/>
        <w:spacing w:after="0" w:line="240" w:lineRule="auto"/>
        <w:ind w:left="426" w:hanging="426"/>
        <w:rPr>
          <w:rFonts w:asciiTheme="minorHAnsi" w:hAnsiTheme="minorHAnsi" w:cstheme="minorHAnsi"/>
          <w:b/>
          <w:color w:val="000000"/>
          <w:sz w:val="22"/>
          <w:szCs w:val="22"/>
        </w:rPr>
      </w:pPr>
      <w:r w:rsidRPr="00B9303C">
        <w:rPr>
          <w:rFonts w:asciiTheme="minorHAnsi" w:hAnsiTheme="minorHAnsi" w:cstheme="minorHAnsi"/>
          <w:b/>
          <w:color w:val="000000"/>
          <w:sz w:val="22"/>
          <w:szCs w:val="22"/>
        </w:rPr>
        <w:t>El SGC cuenta con un procedimiento de diseño, revisión y mejora del título.</w:t>
      </w:r>
    </w:p>
    <w:p w14:paraId="68A718DF" w14:textId="77777777" w:rsidR="004D554F" w:rsidRPr="00B9303C" w:rsidRDefault="004D554F" w:rsidP="000A14DF">
      <w:pPr>
        <w:pStyle w:val="AGAETexto"/>
        <w:spacing w:before="0" w:after="0" w:line="240" w:lineRule="auto"/>
        <w:rPr>
          <w:rFonts w:asciiTheme="minorHAnsi" w:hAnsiTheme="minorHAnsi" w:cstheme="minorHAnsi"/>
          <w:color w:val="000000"/>
        </w:rPr>
      </w:pPr>
    </w:p>
    <w:p w14:paraId="09767133" w14:textId="1E9D0090" w:rsidR="00340F3C" w:rsidRPr="00B9303C" w:rsidRDefault="00340F3C" w:rsidP="00340F3C">
      <w:pPr>
        <w:spacing w:after="0" w:line="240" w:lineRule="auto"/>
        <w:jc w:val="both"/>
        <w:rPr>
          <w:rFonts w:asciiTheme="minorHAnsi" w:hAnsiTheme="minorHAnsi" w:cstheme="minorHAnsi"/>
        </w:rPr>
      </w:pPr>
      <w:r w:rsidRPr="00B9303C">
        <w:rPr>
          <w:rFonts w:asciiTheme="minorHAnsi" w:hAnsiTheme="minorHAnsi" w:cstheme="minorHAnsi"/>
        </w:rPr>
        <w:t xml:space="preserve">El </w:t>
      </w:r>
      <w:r w:rsidR="00625D8F" w:rsidRPr="00B9303C">
        <w:rPr>
          <w:rFonts w:asciiTheme="minorHAnsi" w:hAnsiTheme="minorHAnsi" w:cstheme="minorHAnsi"/>
        </w:rPr>
        <w:t xml:space="preserve">PD cuenta con un </w:t>
      </w:r>
      <w:r w:rsidRPr="00B9303C">
        <w:rPr>
          <w:rFonts w:asciiTheme="minorHAnsi" w:hAnsiTheme="minorHAnsi" w:cstheme="minorHAnsi"/>
        </w:rPr>
        <w:t xml:space="preserve">SGIC </w:t>
      </w:r>
      <w:r w:rsidR="00625D8F" w:rsidRPr="00B9303C">
        <w:rPr>
          <w:rFonts w:asciiTheme="minorHAnsi" w:hAnsiTheme="minorHAnsi" w:cstheme="minorHAnsi"/>
        </w:rPr>
        <w:t xml:space="preserve">que favorece su mejora continua, </w:t>
      </w:r>
      <w:r w:rsidRPr="00B9303C">
        <w:rPr>
          <w:rFonts w:asciiTheme="minorHAnsi" w:hAnsiTheme="minorHAnsi" w:cstheme="minorHAnsi"/>
        </w:rPr>
        <w:t>integra</w:t>
      </w:r>
      <w:r w:rsidR="00625D8F" w:rsidRPr="00B9303C">
        <w:rPr>
          <w:rFonts w:asciiTheme="minorHAnsi" w:hAnsiTheme="minorHAnsi" w:cstheme="minorHAnsi"/>
        </w:rPr>
        <w:t>ndo</w:t>
      </w:r>
      <w:r w:rsidRPr="00B9303C">
        <w:rPr>
          <w:rFonts w:asciiTheme="minorHAnsi" w:hAnsiTheme="minorHAnsi" w:cstheme="minorHAnsi"/>
        </w:rPr>
        <w:t xml:space="preserve"> </w:t>
      </w:r>
      <w:r w:rsidR="00625D8F" w:rsidRPr="00B9303C">
        <w:rPr>
          <w:rFonts w:asciiTheme="minorHAnsi" w:hAnsiTheme="minorHAnsi" w:cstheme="minorHAnsi"/>
        </w:rPr>
        <w:t>los</w:t>
      </w:r>
      <w:r w:rsidRPr="00B9303C">
        <w:rPr>
          <w:rFonts w:asciiTheme="minorHAnsi" w:hAnsiTheme="minorHAnsi" w:cstheme="minorHAnsi"/>
        </w:rPr>
        <w:t xml:space="preserve"> procedimientos</w:t>
      </w:r>
      <w:r w:rsidR="00625D8F" w:rsidRPr="00B9303C">
        <w:rPr>
          <w:rFonts w:asciiTheme="minorHAnsi" w:hAnsiTheme="minorHAnsi" w:cstheme="minorHAnsi"/>
        </w:rPr>
        <w:t xml:space="preserve"> de</w:t>
      </w:r>
      <w:r w:rsidRPr="00B9303C">
        <w:rPr>
          <w:rFonts w:asciiTheme="minorHAnsi" w:hAnsiTheme="minorHAnsi" w:cstheme="minorHAnsi"/>
        </w:rPr>
        <w:t xml:space="preserve"> recogida y análisis de la información</w:t>
      </w:r>
      <w:r w:rsidR="00B9303C">
        <w:rPr>
          <w:rFonts w:asciiTheme="minorHAnsi" w:hAnsiTheme="minorHAnsi" w:cstheme="minorHAnsi"/>
        </w:rPr>
        <w:t xml:space="preserve"> e indicadores</w:t>
      </w:r>
      <w:r w:rsidRPr="00B9303C">
        <w:rPr>
          <w:rFonts w:asciiTheme="minorHAnsi" w:hAnsiTheme="minorHAnsi" w:cstheme="minorHAnsi"/>
        </w:rPr>
        <w:t xml:space="preserve"> sobre diferentes aspectos de</w:t>
      </w:r>
      <w:r w:rsidR="00625D8F" w:rsidRPr="00B9303C">
        <w:rPr>
          <w:rFonts w:asciiTheme="minorHAnsi" w:hAnsiTheme="minorHAnsi" w:cstheme="minorHAnsi"/>
        </w:rPr>
        <w:t>l mismo, así como</w:t>
      </w:r>
      <w:r w:rsidRPr="00B9303C">
        <w:rPr>
          <w:rFonts w:asciiTheme="minorHAnsi" w:hAnsiTheme="minorHAnsi" w:cstheme="minorHAnsi"/>
        </w:rPr>
        <w:t xml:space="preserve"> la </w:t>
      </w:r>
      <w:r w:rsidR="00625D8F" w:rsidRPr="00B9303C">
        <w:rPr>
          <w:rFonts w:asciiTheme="minorHAnsi" w:hAnsiTheme="minorHAnsi" w:cstheme="minorHAnsi"/>
        </w:rPr>
        <w:t xml:space="preserve">sistemática para la </w:t>
      </w:r>
      <w:r w:rsidRPr="00B9303C">
        <w:rPr>
          <w:rFonts w:asciiTheme="minorHAnsi" w:hAnsiTheme="minorHAnsi" w:cstheme="minorHAnsi"/>
        </w:rPr>
        <w:t xml:space="preserve">toma de decisiones de mejora. </w:t>
      </w:r>
    </w:p>
    <w:p w14:paraId="1FE16288" w14:textId="77777777" w:rsidR="00330E09" w:rsidRPr="00B9303C" w:rsidRDefault="00330E09" w:rsidP="00340F3C">
      <w:pPr>
        <w:spacing w:after="0" w:line="240" w:lineRule="auto"/>
        <w:jc w:val="both"/>
        <w:rPr>
          <w:rFonts w:asciiTheme="minorHAnsi" w:hAnsiTheme="minorHAnsi" w:cstheme="minorHAnsi"/>
        </w:rPr>
      </w:pPr>
    </w:p>
    <w:p w14:paraId="797A17C1" w14:textId="77777777" w:rsidR="00B9303C" w:rsidRPr="00B9303C" w:rsidRDefault="00625D8F" w:rsidP="00B9303C">
      <w:pPr>
        <w:spacing w:after="0" w:line="240" w:lineRule="auto"/>
        <w:jc w:val="both"/>
        <w:rPr>
          <w:rFonts w:asciiTheme="minorHAnsi" w:hAnsiTheme="minorHAnsi" w:cstheme="minorHAnsi"/>
        </w:rPr>
      </w:pPr>
      <w:r w:rsidRPr="00B9303C">
        <w:rPr>
          <w:rFonts w:asciiTheme="minorHAnsi" w:hAnsiTheme="minorHAnsi" w:cstheme="minorHAnsi"/>
        </w:rPr>
        <w:t>E</w:t>
      </w:r>
      <w:r w:rsidR="00B9303C" w:rsidRPr="00B9303C">
        <w:rPr>
          <w:rFonts w:asciiTheme="minorHAnsi" w:hAnsiTheme="minorHAnsi" w:cstheme="minorHAnsi"/>
        </w:rPr>
        <w:t xml:space="preserve">ntre los </w:t>
      </w:r>
      <w:r w:rsidR="00330E09" w:rsidRPr="00B9303C">
        <w:rPr>
          <w:rFonts w:asciiTheme="minorHAnsi" w:hAnsiTheme="minorHAnsi" w:cstheme="minorHAnsi"/>
        </w:rPr>
        <w:t xml:space="preserve">aspectos </w:t>
      </w:r>
      <w:r w:rsidR="00B9303C" w:rsidRPr="00B9303C">
        <w:rPr>
          <w:rFonts w:asciiTheme="minorHAnsi" w:hAnsiTheme="minorHAnsi" w:cstheme="minorHAnsi"/>
        </w:rPr>
        <w:t>incluidos en el SGIC se encuentran:</w:t>
      </w:r>
    </w:p>
    <w:p w14:paraId="6F09F144" w14:textId="06DE5EAD" w:rsidR="00330E09" w:rsidRPr="00B9303C" w:rsidRDefault="00330E09" w:rsidP="00B9303C">
      <w:pPr>
        <w:pStyle w:val="Prrafodelista"/>
        <w:numPr>
          <w:ilvl w:val="0"/>
          <w:numId w:val="30"/>
        </w:numPr>
        <w:spacing w:after="0" w:line="240" w:lineRule="auto"/>
        <w:rPr>
          <w:rFonts w:asciiTheme="minorHAnsi" w:hAnsiTheme="minorHAnsi" w:cstheme="minorHAnsi"/>
          <w:sz w:val="22"/>
          <w:szCs w:val="22"/>
        </w:rPr>
      </w:pPr>
      <w:r w:rsidRPr="00B9303C">
        <w:rPr>
          <w:rFonts w:asciiTheme="minorHAnsi" w:hAnsiTheme="minorHAnsi" w:cstheme="minorHAnsi"/>
          <w:sz w:val="22"/>
          <w:szCs w:val="22"/>
        </w:rPr>
        <w:t>Enseñanza, profesorado y supervisión (tutela y dirección)</w:t>
      </w:r>
    </w:p>
    <w:p w14:paraId="6B79A5ED" w14:textId="77777777" w:rsidR="00330E09" w:rsidRPr="00B9303C" w:rsidRDefault="00330E09" w:rsidP="0060393D">
      <w:pPr>
        <w:numPr>
          <w:ilvl w:val="0"/>
          <w:numId w:val="30"/>
        </w:numPr>
        <w:spacing w:after="0" w:line="240" w:lineRule="auto"/>
        <w:jc w:val="both"/>
        <w:rPr>
          <w:rFonts w:asciiTheme="minorHAnsi" w:hAnsiTheme="minorHAnsi" w:cstheme="minorHAnsi"/>
        </w:rPr>
      </w:pPr>
      <w:r w:rsidRPr="00B9303C">
        <w:rPr>
          <w:rFonts w:asciiTheme="minorHAnsi" w:hAnsiTheme="minorHAnsi" w:cstheme="minorHAnsi"/>
        </w:rPr>
        <w:t>Resultados del Programa de Doctorado</w:t>
      </w:r>
    </w:p>
    <w:p w14:paraId="34DF686A" w14:textId="77777777" w:rsidR="00330E09" w:rsidRPr="00B9303C" w:rsidRDefault="00330E09" w:rsidP="0060393D">
      <w:pPr>
        <w:numPr>
          <w:ilvl w:val="0"/>
          <w:numId w:val="30"/>
        </w:numPr>
        <w:spacing w:after="0" w:line="240" w:lineRule="auto"/>
        <w:jc w:val="both"/>
        <w:rPr>
          <w:rFonts w:asciiTheme="minorHAnsi" w:hAnsiTheme="minorHAnsi" w:cstheme="minorHAnsi"/>
        </w:rPr>
      </w:pPr>
      <w:r w:rsidRPr="00B9303C">
        <w:rPr>
          <w:rFonts w:asciiTheme="minorHAnsi" w:hAnsiTheme="minorHAnsi" w:cstheme="minorHAnsi"/>
        </w:rPr>
        <w:t>Programas de movilidad</w:t>
      </w:r>
    </w:p>
    <w:p w14:paraId="79B572F6" w14:textId="77777777" w:rsidR="00330E09" w:rsidRPr="00B9303C" w:rsidRDefault="00330E09" w:rsidP="0060393D">
      <w:pPr>
        <w:numPr>
          <w:ilvl w:val="0"/>
          <w:numId w:val="30"/>
        </w:numPr>
        <w:spacing w:after="0" w:line="240" w:lineRule="auto"/>
        <w:jc w:val="both"/>
        <w:rPr>
          <w:rFonts w:asciiTheme="minorHAnsi" w:hAnsiTheme="minorHAnsi" w:cstheme="minorHAnsi"/>
        </w:rPr>
      </w:pPr>
      <w:r w:rsidRPr="00B9303C">
        <w:rPr>
          <w:rFonts w:asciiTheme="minorHAnsi" w:hAnsiTheme="minorHAnsi" w:cstheme="minorHAnsi"/>
        </w:rPr>
        <w:t>Inserción laboral de los/las doctores/as egresados/as</w:t>
      </w:r>
    </w:p>
    <w:p w14:paraId="41083A02" w14:textId="77777777" w:rsidR="00330E09" w:rsidRPr="00B9303C" w:rsidRDefault="00330E09" w:rsidP="0060393D">
      <w:pPr>
        <w:numPr>
          <w:ilvl w:val="0"/>
          <w:numId w:val="30"/>
        </w:numPr>
        <w:spacing w:after="0" w:line="240" w:lineRule="auto"/>
        <w:jc w:val="both"/>
        <w:rPr>
          <w:rFonts w:asciiTheme="minorHAnsi" w:hAnsiTheme="minorHAnsi" w:cstheme="minorHAnsi"/>
        </w:rPr>
      </w:pPr>
      <w:r w:rsidRPr="00B9303C">
        <w:rPr>
          <w:rFonts w:asciiTheme="minorHAnsi" w:hAnsiTheme="minorHAnsi" w:cstheme="minorHAnsi"/>
        </w:rPr>
        <w:t>Satisfacción de los colectivos implicados en el Programa</w:t>
      </w:r>
    </w:p>
    <w:p w14:paraId="73A63544" w14:textId="77777777" w:rsidR="00330E09" w:rsidRPr="00B9303C" w:rsidRDefault="00330E09" w:rsidP="0060393D">
      <w:pPr>
        <w:numPr>
          <w:ilvl w:val="0"/>
          <w:numId w:val="30"/>
        </w:numPr>
        <w:spacing w:after="0" w:line="240" w:lineRule="auto"/>
        <w:jc w:val="both"/>
        <w:rPr>
          <w:rFonts w:asciiTheme="minorHAnsi" w:hAnsiTheme="minorHAnsi" w:cstheme="minorHAnsi"/>
        </w:rPr>
      </w:pPr>
      <w:r w:rsidRPr="00B9303C">
        <w:rPr>
          <w:rFonts w:asciiTheme="minorHAnsi" w:hAnsiTheme="minorHAnsi" w:cstheme="minorHAnsi"/>
        </w:rPr>
        <w:t>Sugerencias y reclamaciones</w:t>
      </w:r>
    </w:p>
    <w:p w14:paraId="4A566A0A" w14:textId="77777777" w:rsidR="00330E09" w:rsidRPr="00B9303C" w:rsidRDefault="00330E09" w:rsidP="0060393D">
      <w:pPr>
        <w:numPr>
          <w:ilvl w:val="0"/>
          <w:numId w:val="30"/>
        </w:numPr>
        <w:spacing w:after="0" w:line="240" w:lineRule="auto"/>
        <w:jc w:val="both"/>
        <w:rPr>
          <w:rFonts w:asciiTheme="minorHAnsi" w:hAnsiTheme="minorHAnsi" w:cstheme="minorHAnsi"/>
        </w:rPr>
      </w:pPr>
      <w:r w:rsidRPr="00B9303C">
        <w:rPr>
          <w:rFonts w:asciiTheme="minorHAnsi" w:hAnsiTheme="minorHAnsi" w:cstheme="minorHAnsi"/>
        </w:rPr>
        <w:t>Difusión del Programa, su desarrollo y resultados</w:t>
      </w:r>
    </w:p>
    <w:p w14:paraId="702ED0AE" w14:textId="77777777" w:rsidR="00330E09" w:rsidRPr="00B9303C" w:rsidRDefault="00330E09" w:rsidP="00340F3C">
      <w:pPr>
        <w:spacing w:after="0" w:line="240" w:lineRule="auto"/>
        <w:jc w:val="both"/>
        <w:rPr>
          <w:rFonts w:asciiTheme="minorHAnsi" w:hAnsiTheme="minorHAnsi" w:cstheme="minorHAnsi"/>
        </w:rPr>
      </w:pPr>
    </w:p>
    <w:p w14:paraId="4F089540" w14:textId="0E2249E7" w:rsidR="00330E09" w:rsidRPr="00B9303C" w:rsidRDefault="00330E09" w:rsidP="00B41F4E">
      <w:pPr>
        <w:spacing w:after="0" w:line="240" w:lineRule="auto"/>
        <w:jc w:val="both"/>
        <w:rPr>
          <w:rFonts w:asciiTheme="minorHAnsi" w:hAnsiTheme="minorHAnsi" w:cstheme="minorHAnsi"/>
        </w:rPr>
      </w:pPr>
      <w:r w:rsidRPr="00B9303C">
        <w:rPr>
          <w:rFonts w:asciiTheme="minorHAnsi" w:hAnsiTheme="minorHAnsi" w:cstheme="minorHAnsi"/>
        </w:rPr>
        <w:t>El último cambio incorporado</w:t>
      </w:r>
      <w:r w:rsidR="00B9303C">
        <w:rPr>
          <w:rFonts w:asciiTheme="minorHAnsi" w:hAnsiTheme="minorHAnsi" w:cstheme="minorHAnsi"/>
        </w:rPr>
        <w:t xml:space="preserve"> en el SGIC</w:t>
      </w:r>
      <w:r w:rsidRPr="00B9303C">
        <w:rPr>
          <w:rFonts w:asciiTheme="minorHAnsi" w:hAnsiTheme="minorHAnsi" w:cstheme="minorHAnsi"/>
        </w:rPr>
        <w:t xml:space="preserve"> fue la incorporación de un nuevo procedimiento para la documentación y seguimiento y mejora de la calidad de las titulaciones en situaciones excepcionales (30/09/2020).</w:t>
      </w:r>
    </w:p>
    <w:p w14:paraId="5861AF81" w14:textId="77777777" w:rsidR="00330E09" w:rsidRPr="00B9303C" w:rsidRDefault="00330E09" w:rsidP="00B41F4E">
      <w:pPr>
        <w:spacing w:after="0" w:line="240" w:lineRule="auto"/>
        <w:jc w:val="both"/>
        <w:rPr>
          <w:rFonts w:asciiTheme="minorHAnsi" w:hAnsiTheme="minorHAnsi" w:cstheme="minorHAnsi"/>
        </w:rPr>
      </w:pPr>
    </w:p>
    <w:p w14:paraId="762B5F8E" w14:textId="77777777" w:rsidR="00B41F4E" w:rsidRPr="00B9303C" w:rsidRDefault="00330E09" w:rsidP="000A14DF">
      <w:pPr>
        <w:pStyle w:val="AGAETexto"/>
        <w:spacing w:before="0" w:after="0" w:line="240" w:lineRule="auto"/>
        <w:rPr>
          <w:rFonts w:asciiTheme="minorHAnsi" w:hAnsiTheme="minorHAnsi" w:cstheme="minorHAnsi"/>
          <w:color w:val="000000"/>
        </w:rPr>
      </w:pPr>
      <w:r w:rsidRPr="00B9303C">
        <w:rPr>
          <w:rFonts w:asciiTheme="minorHAnsi" w:hAnsiTheme="minorHAnsi" w:cstheme="minorHAnsi"/>
          <w:color w:val="000000"/>
        </w:rPr>
        <w:lastRenderedPageBreak/>
        <w:t>Así mismo, en su apartado 4. se establecen los criterios y procedimientos para la suspensión temporal o definitiva del título y garantizar los derechos de los doctorandos con el fin de que puedan terminar el programa suspendido.</w:t>
      </w:r>
    </w:p>
    <w:p w14:paraId="78FDC637" w14:textId="77777777" w:rsidR="00330E09" w:rsidRPr="00B9303C" w:rsidRDefault="00330E09" w:rsidP="00330E09">
      <w:pPr>
        <w:pStyle w:val="AGAETexto"/>
        <w:spacing w:before="0" w:after="0" w:line="240" w:lineRule="auto"/>
        <w:ind w:left="360"/>
        <w:rPr>
          <w:rFonts w:asciiTheme="minorHAnsi" w:hAnsiTheme="minorHAnsi" w:cstheme="minorHAnsi"/>
          <w:color w:val="000000"/>
        </w:rPr>
      </w:pPr>
    </w:p>
    <w:p w14:paraId="3AAA2118" w14:textId="77777777" w:rsidR="00330E09" w:rsidRPr="00B9303C" w:rsidRDefault="00330E09" w:rsidP="00330E09">
      <w:pPr>
        <w:pStyle w:val="AGAETexto"/>
        <w:spacing w:before="0" w:after="0" w:line="240" w:lineRule="auto"/>
        <w:rPr>
          <w:rFonts w:asciiTheme="minorHAnsi" w:hAnsiTheme="minorHAnsi" w:cstheme="minorHAnsi"/>
        </w:rPr>
      </w:pPr>
      <w:r w:rsidRPr="00B9303C">
        <w:rPr>
          <w:rFonts w:asciiTheme="minorHAnsi" w:hAnsiTheme="minorHAnsi" w:cstheme="minorHAnsi"/>
          <w:highlight w:val="yellow"/>
        </w:rPr>
        <w:t>En caso de títulos interuniversitarios, se asegura la coordinación entre Universidades, así como se cuenta con un convenio de colaboración donde se especifica qué sistema de garantía de calidad es de aplicación al título, sin que quepa aceptar más de un sistema de garantía de calidad para un título. El SGC contempla un mecanismo en el que se especifique de qué forma se recogerá la información de aplicación al título por parte de las diferentes Universidades.</w:t>
      </w:r>
      <w:r w:rsidRPr="00B9303C">
        <w:rPr>
          <w:rFonts w:asciiTheme="minorHAnsi" w:hAnsiTheme="minorHAnsi" w:cstheme="minorHAnsi"/>
        </w:rPr>
        <w:t xml:space="preserve"> </w:t>
      </w:r>
      <w:r w:rsidRPr="00B9303C">
        <w:rPr>
          <w:rFonts w:asciiTheme="minorHAnsi" w:hAnsiTheme="minorHAnsi" w:cstheme="minorHAnsi"/>
          <w:highlight w:val="yellow"/>
        </w:rPr>
        <w:t>[contextualizar en su caso o eliminar]</w:t>
      </w:r>
    </w:p>
    <w:p w14:paraId="2BC46BF6" w14:textId="77777777" w:rsidR="00330E09" w:rsidRPr="00B9303C" w:rsidRDefault="00330E09" w:rsidP="000A14DF">
      <w:pPr>
        <w:pStyle w:val="AGAETexto"/>
        <w:spacing w:before="0" w:after="0" w:line="240" w:lineRule="auto"/>
        <w:rPr>
          <w:rFonts w:asciiTheme="minorHAnsi" w:hAnsiTheme="minorHAnsi" w:cstheme="minorHAnsi"/>
          <w:color w:val="000000"/>
        </w:rPr>
      </w:pPr>
    </w:p>
    <w:p w14:paraId="296E98D5" w14:textId="77777777" w:rsidR="00330E09" w:rsidRPr="00B9303C" w:rsidRDefault="00330E09" w:rsidP="00330E09">
      <w:pPr>
        <w:pStyle w:val="AGAETexto"/>
        <w:spacing w:before="0" w:after="0" w:line="240" w:lineRule="auto"/>
        <w:rPr>
          <w:rFonts w:asciiTheme="minorHAnsi" w:hAnsiTheme="minorHAnsi" w:cstheme="minorHAnsi"/>
        </w:rPr>
      </w:pPr>
      <w:r w:rsidRPr="00B9303C">
        <w:rPr>
          <w:rFonts w:asciiTheme="minorHAnsi" w:hAnsiTheme="minorHAnsi" w:cstheme="minorHAnsi"/>
          <w:iCs/>
          <w:highlight w:val="yellow"/>
        </w:rPr>
        <w:t xml:space="preserve">En su caso, el título con estructuras curriculares específicas especiales, cuenta con los mecanismos necesarios para garantizar la calidad del programa formativo. </w:t>
      </w:r>
      <w:r w:rsidRPr="00B9303C">
        <w:rPr>
          <w:rFonts w:asciiTheme="minorHAnsi" w:hAnsiTheme="minorHAnsi" w:cstheme="minorHAnsi"/>
          <w:highlight w:val="yellow"/>
        </w:rPr>
        <w:t>[contextualizar en su caso o eliminar]</w:t>
      </w:r>
    </w:p>
    <w:p w14:paraId="12E9DC67" w14:textId="77777777" w:rsidR="00330E09" w:rsidRPr="00B9303C" w:rsidRDefault="00330E09" w:rsidP="000A14DF">
      <w:pPr>
        <w:pStyle w:val="AGAETexto"/>
        <w:spacing w:before="0" w:after="0" w:line="240" w:lineRule="auto"/>
        <w:rPr>
          <w:rFonts w:asciiTheme="minorHAnsi" w:hAnsiTheme="minorHAnsi" w:cstheme="minorHAnsi"/>
          <w:iCs/>
        </w:rPr>
      </w:pPr>
    </w:p>
    <w:p w14:paraId="30B917A9" w14:textId="77777777" w:rsidR="00330E09" w:rsidRPr="00B9303C" w:rsidRDefault="00330E09" w:rsidP="000A14DF">
      <w:pPr>
        <w:pStyle w:val="AGAETexto"/>
        <w:spacing w:before="0" w:after="0" w:line="240" w:lineRule="auto"/>
        <w:rPr>
          <w:rFonts w:asciiTheme="minorHAnsi" w:hAnsiTheme="minorHAnsi" w:cstheme="minorHAnsi"/>
          <w:color w:val="000000"/>
        </w:rPr>
      </w:pPr>
    </w:p>
    <w:p w14:paraId="47CD89BB" w14:textId="77777777" w:rsidR="005032CF" w:rsidRPr="00B9303C" w:rsidRDefault="005032CF" w:rsidP="0060393D">
      <w:pPr>
        <w:pStyle w:val="Prrafodelista"/>
        <w:numPr>
          <w:ilvl w:val="1"/>
          <w:numId w:val="17"/>
        </w:numPr>
        <w:shd w:val="clear" w:color="auto" w:fill="D9D9D9" w:themeFill="background1" w:themeFillShade="D9"/>
        <w:spacing w:after="0" w:line="240" w:lineRule="auto"/>
        <w:ind w:left="426" w:hanging="426"/>
        <w:rPr>
          <w:rFonts w:asciiTheme="minorHAnsi" w:hAnsiTheme="minorHAnsi" w:cstheme="minorHAnsi"/>
          <w:b/>
          <w:color w:val="000000"/>
          <w:sz w:val="22"/>
          <w:szCs w:val="22"/>
        </w:rPr>
      </w:pPr>
      <w:r w:rsidRPr="00B9303C">
        <w:rPr>
          <w:rFonts w:asciiTheme="minorHAnsi" w:hAnsiTheme="minorHAnsi" w:cstheme="minorHAnsi"/>
          <w:b/>
          <w:color w:val="000000"/>
          <w:sz w:val="22"/>
          <w:szCs w:val="22"/>
        </w:rPr>
        <w:t>EL SGC garantiza la recogida de información de los resultados del programa formativo y la satisfacción de todos los grupos de interés, para el adecuado análisis del título.</w:t>
      </w:r>
    </w:p>
    <w:p w14:paraId="3329B4E2" w14:textId="77777777" w:rsidR="005032CF" w:rsidRPr="00B9303C" w:rsidRDefault="005032CF" w:rsidP="000A14DF">
      <w:pPr>
        <w:pStyle w:val="AGAETexto"/>
        <w:spacing w:before="0" w:after="0" w:line="240" w:lineRule="auto"/>
        <w:rPr>
          <w:rFonts w:asciiTheme="minorHAnsi" w:hAnsiTheme="minorHAnsi" w:cstheme="minorHAnsi"/>
          <w:color w:val="000000"/>
        </w:rPr>
      </w:pPr>
    </w:p>
    <w:p w14:paraId="3B017F10" w14:textId="77777777" w:rsidR="00EB523E" w:rsidRPr="00B9303C" w:rsidRDefault="00EB523E" w:rsidP="00EB523E">
      <w:pPr>
        <w:spacing w:after="0" w:line="240" w:lineRule="auto"/>
        <w:jc w:val="both"/>
        <w:rPr>
          <w:rFonts w:asciiTheme="minorHAnsi" w:hAnsiTheme="minorHAnsi" w:cstheme="minorHAnsi"/>
          <w:color w:val="000000"/>
        </w:rPr>
      </w:pPr>
      <w:r w:rsidRPr="00B9303C">
        <w:rPr>
          <w:rFonts w:asciiTheme="minorHAnsi" w:hAnsiTheme="minorHAnsi" w:cstheme="minorHAnsi"/>
          <w:color w:val="000000"/>
        </w:rPr>
        <w:t>En la descripción de cada uno de los procedimientos que integran el SGIC se detallan tanto los órganos responsables del seguimiento y garantía de calidad del propio PD como las variables, fuentes de información y las herramientas diseñadas para la obtención de indicadores que sirven para la toma de decisiones y mejora de la calidad del programa de doctorado.</w:t>
      </w:r>
    </w:p>
    <w:p w14:paraId="43745EAE" w14:textId="77777777" w:rsidR="00A36226" w:rsidRPr="00B9303C" w:rsidRDefault="00A36226" w:rsidP="00EB523E">
      <w:pPr>
        <w:spacing w:after="0" w:line="240" w:lineRule="auto"/>
        <w:jc w:val="both"/>
        <w:rPr>
          <w:rFonts w:asciiTheme="minorHAnsi" w:hAnsiTheme="minorHAnsi" w:cstheme="minorHAnsi"/>
          <w:color w:val="000000"/>
        </w:rPr>
      </w:pPr>
    </w:p>
    <w:p w14:paraId="771D737A" w14:textId="09E2EA57" w:rsidR="00FB7726" w:rsidRPr="001A5541" w:rsidRDefault="00A36226" w:rsidP="00EB523E">
      <w:pPr>
        <w:spacing w:after="0" w:line="240" w:lineRule="auto"/>
        <w:jc w:val="both"/>
        <w:rPr>
          <w:rFonts w:asciiTheme="minorHAnsi" w:hAnsiTheme="minorHAnsi" w:cstheme="minorHAnsi"/>
          <w:color w:val="000000"/>
        </w:rPr>
      </w:pPr>
      <w:r w:rsidRPr="00B9303C">
        <w:rPr>
          <w:rFonts w:asciiTheme="minorHAnsi" w:hAnsiTheme="minorHAnsi" w:cstheme="minorHAnsi"/>
          <w:color w:val="000000"/>
        </w:rPr>
        <w:t>Tal y como se indica en el propio SGIC de</w:t>
      </w:r>
      <w:r w:rsidR="00D16B8D" w:rsidRPr="00B9303C">
        <w:rPr>
          <w:rFonts w:asciiTheme="minorHAnsi" w:hAnsiTheme="minorHAnsi" w:cstheme="minorHAnsi"/>
          <w:color w:val="000000"/>
        </w:rPr>
        <w:t xml:space="preserve">l programa de doctorado, en su procedimiento para la evaluación y mejora de la satisfacción de los colectivos implicados con el programa de doctorado, </w:t>
      </w:r>
      <w:r w:rsidRPr="00B9303C">
        <w:rPr>
          <w:rFonts w:asciiTheme="minorHAnsi" w:hAnsiTheme="minorHAnsi" w:cstheme="minorHAnsi"/>
          <w:color w:val="000000"/>
        </w:rPr>
        <w:t>el instrumento usado para obtener los indicadores de satisfacci</w:t>
      </w:r>
      <w:r w:rsidR="00D16B8D" w:rsidRPr="00B9303C">
        <w:rPr>
          <w:rFonts w:asciiTheme="minorHAnsi" w:hAnsiTheme="minorHAnsi" w:cstheme="minorHAnsi"/>
          <w:color w:val="000000"/>
        </w:rPr>
        <w:t>ón con los distintos aspectos y a los distintos colectivos</w:t>
      </w:r>
      <w:r w:rsidRPr="00B9303C">
        <w:rPr>
          <w:rFonts w:asciiTheme="minorHAnsi" w:hAnsiTheme="minorHAnsi" w:cstheme="minorHAnsi"/>
          <w:color w:val="000000"/>
        </w:rPr>
        <w:t xml:space="preserve"> tanto en el propio SGIC como en este autoinforme es el “Cuestionario de satisfacción” </w:t>
      </w:r>
      <w:r w:rsidR="00D16B8D" w:rsidRPr="00B9303C">
        <w:rPr>
          <w:rFonts w:asciiTheme="minorHAnsi" w:hAnsiTheme="minorHAnsi" w:cstheme="minorHAnsi"/>
          <w:color w:val="000000"/>
        </w:rPr>
        <w:t xml:space="preserve">el cual se </w:t>
      </w:r>
      <w:r w:rsidR="001A5541">
        <w:rPr>
          <w:rFonts w:asciiTheme="minorHAnsi" w:hAnsiTheme="minorHAnsi" w:cstheme="minorHAnsi"/>
          <w:color w:val="000000"/>
        </w:rPr>
        <w:t>aplica</w:t>
      </w:r>
      <w:r w:rsidR="00D16B8D" w:rsidRPr="00B9303C">
        <w:rPr>
          <w:rFonts w:asciiTheme="minorHAnsi" w:hAnsiTheme="minorHAnsi" w:cstheme="minorHAnsi"/>
          <w:color w:val="000000"/>
        </w:rPr>
        <w:t xml:space="preserve"> con una frecuencia bienal.</w:t>
      </w:r>
      <w:r w:rsidR="001A5541">
        <w:rPr>
          <w:rFonts w:asciiTheme="minorHAnsi" w:hAnsiTheme="minorHAnsi" w:cstheme="minorHAnsi"/>
          <w:color w:val="000000"/>
        </w:rPr>
        <w:t xml:space="preserve"> Aun así, durante el curso 2021/22, también se recogió información para evaluar el periodo de tiempo en el que sucedió la pandemia por COVID.</w:t>
      </w:r>
    </w:p>
    <w:p w14:paraId="3FE41392" w14:textId="77777777" w:rsidR="00D16B8D" w:rsidRPr="00B9303C" w:rsidRDefault="00D16B8D" w:rsidP="00EB523E">
      <w:pPr>
        <w:spacing w:after="0" w:line="240" w:lineRule="auto"/>
        <w:jc w:val="both"/>
        <w:rPr>
          <w:rFonts w:asciiTheme="minorHAnsi" w:hAnsiTheme="minorHAnsi" w:cstheme="minorHAnsi"/>
          <w:color w:val="000000"/>
        </w:rPr>
      </w:pPr>
    </w:p>
    <w:p w14:paraId="2BCF9272" w14:textId="4F5C3EF4" w:rsidR="00EB523E" w:rsidRPr="00B9303C" w:rsidRDefault="00C16BDF" w:rsidP="00C16BDF">
      <w:pPr>
        <w:spacing w:after="0" w:line="240" w:lineRule="auto"/>
        <w:jc w:val="both"/>
        <w:rPr>
          <w:rFonts w:asciiTheme="minorHAnsi" w:hAnsiTheme="minorHAnsi" w:cstheme="minorHAnsi"/>
          <w:color w:val="000000"/>
        </w:rPr>
      </w:pPr>
      <w:r w:rsidRPr="00B9303C">
        <w:rPr>
          <w:rFonts w:asciiTheme="minorHAnsi" w:hAnsiTheme="minorHAnsi" w:cstheme="minorHAnsi"/>
          <w:color w:val="000000"/>
        </w:rPr>
        <w:t>La participación de los doctorando</w:t>
      </w:r>
      <w:r w:rsidR="001A5541">
        <w:rPr>
          <w:rFonts w:asciiTheme="minorHAnsi" w:hAnsiTheme="minorHAnsi" w:cstheme="minorHAnsi"/>
          <w:color w:val="000000"/>
        </w:rPr>
        <w:t>s</w:t>
      </w:r>
      <w:r w:rsidRPr="00B9303C">
        <w:rPr>
          <w:rFonts w:asciiTheme="minorHAnsi" w:hAnsiTheme="minorHAnsi" w:cstheme="minorHAnsi"/>
          <w:color w:val="000000"/>
        </w:rPr>
        <w:t xml:space="preserve">, del profesorado y del personal de administración y servicios son: </w:t>
      </w:r>
      <w:r w:rsidRPr="00B9303C">
        <w:rPr>
          <w:rFonts w:asciiTheme="minorHAnsi" w:hAnsiTheme="minorHAnsi" w:cstheme="minorHAnsi"/>
          <w:color w:val="000000"/>
          <w:highlight w:val="yellow"/>
        </w:rPr>
        <w:t xml:space="preserve">[Ver datos tabla 0.0 del cuadro de mandos y valorar la </w:t>
      </w:r>
      <w:r w:rsidR="001A5541">
        <w:rPr>
          <w:rFonts w:asciiTheme="minorHAnsi" w:hAnsiTheme="minorHAnsi" w:cstheme="minorHAnsi"/>
          <w:color w:val="000000"/>
          <w:highlight w:val="yellow"/>
        </w:rPr>
        <w:t xml:space="preserve">evolución de la </w:t>
      </w:r>
      <w:r w:rsidRPr="00B9303C">
        <w:rPr>
          <w:rFonts w:asciiTheme="minorHAnsi" w:hAnsiTheme="minorHAnsi" w:cstheme="minorHAnsi"/>
          <w:color w:val="000000"/>
          <w:highlight w:val="yellow"/>
        </w:rPr>
        <w:t xml:space="preserve">participación] </w:t>
      </w:r>
    </w:p>
    <w:p w14:paraId="75938E0E" w14:textId="575B9034" w:rsidR="005032CF" w:rsidRDefault="00EB523E" w:rsidP="000A14DF">
      <w:pPr>
        <w:spacing w:after="0" w:line="240" w:lineRule="auto"/>
        <w:jc w:val="both"/>
        <w:rPr>
          <w:rFonts w:asciiTheme="minorHAnsi" w:hAnsiTheme="minorHAnsi" w:cstheme="minorHAnsi"/>
          <w:color w:val="000000"/>
        </w:rPr>
      </w:pPr>
      <w:r w:rsidRPr="00B9303C">
        <w:rPr>
          <w:rFonts w:asciiTheme="minorHAnsi" w:hAnsiTheme="minorHAnsi" w:cstheme="minorHAnsi"/>
          <w:color w:val="000000"/>
        </w:rPr>
        <w:t>En relación con el procedimiento</w:t>
      </w:r>
      <w:r w:rsidR="00C16BDF" w:rsidRPr="00B9303C">
        <w:rPr>
          <w:rFonts w:asciiTheme="minorHAnsi" w:hAnsiTheme="minorHAnsi" w:cstheme="minorHAnsi"/>
          <w:color w:val="000000"/>
        </w:rPr>
        <w:t xml:space="preserve"> para obtener información sobre la satisfacción de egresados y empleadores, tal y como se ha indicado en el apartado 1.2 de este autoinforme, actualmente se ha llevado a cabo el procedimiento de recogida de la información </w:t>
      </w:r>
      <w:r w:rsidR="006B7A36">
        <w:rPr>
          <w:rFonts w:asciiTheme="minorHAnsi" w:hAnsiTheme="minorHAnsi" w:cstheme="minorHAnsi"/>
          <w:color w:val="000000"/>
        </w:rPr>
        <w:t>de los egresados y empleadores, estando los resultados obtenidos publicados en el Observatorio de Empleo de la Universidad de Granada.</w:t>
      </w:r>
    </w:p>
    <w:p w14:paraId="6EB811F3" w14:textId="77777777" w:rsidR="006B7A36" w:rsidRPr="00B9303C" w:rsidRDefault="006B7A36" w:rsidP="000A14DF">
      <w:pPr>
        <w:spacing w:after="0" w:line="240" w:lineRule="auto"/>
        <w:jc w:val="both"/>
        <w:rPr>
          <w:rFonts w:asciiTheme="minorHAnsi" w:hAnsiTheme="minorHAnsi" w:cstheme="minorHAnsi"/>
          <w:color w:val="000000"/>
        </w:rPr>
      </w:pPr>
    </w:p>
    <w:p w14:paraId="38BDA33A" w14:textId="77777777" w:rsidR="005032CF" w:rsidRPr="00B9303C" w:rsidRDefault="005032CF" w:rsidP="0060393D">
      <w:pPr>
        <w:pStyle w:val="Prrafodelista"/>
        <w:numPr>
          <w:ilvl w:val="1"/>
          <w:numId w:val="17"/>
        </w:numPr>
        <w:shd w:val="clear" w:color="auto" w:fill="D9D9D9" w:themeFill="background1" w:themeFillShade="D9"/>
        <w:spacing w:after="0" w:line="240" w:lineRule="auto"/>
        <w:ind w:left="426" w:hanging="426"/>
        <w:rPr>
          <w:rFonts w:asciiTheme="minorHAnsi" w:hAnsiTheme="minorHAnsi" w:cstheme="minorHAnsi"/>
          <w:b/>
          <w:color w:val="000000"/>
          <w:sz w:val="22"/>
          <w:szCs w:val="22"/>
        </w:rPr>
      </w:pPr>
      <w:r w:rsidRPr="00B9303C">
        <w:rPr>
          <w:rFonts w:asciiTheme="minorHAnsi" w:hAnsiTheme="minorHAnsi" w:cstheme="minorHAnsi"/>
          <w:b/>
          <w:color w:val="000000"/>
          <w:sz w:val="22"/>
          <w:szCs w:val="22"/>
        </w:rPr>
        <w:t>El SGC cuenta con un Plan de Mejora actualizado a partir del análisis y revisión de la información recogida. El plan de mejora debe recoger todas las acciones de mejora planteadas en el título. En cada una de estas acciones se debe especificar, los indicadores que midan las acciones, los responsables, el nivel de prioridad, la fecha de consecución y la temporalización.</w:t>
      </w:r>
    </w:p>
    <w:p w14:paraId="5E2BB086" w14:textId="77777777" w:rsidR="002457CA" w:rsidRPr="00B9303C" w:rsidRDefault="002457CA" w:rsidP="000A14DF">
      <w:pPr>
        <w:spacing w:after="0" w:line="240" w:lineRule="auto"/>
        <w:jc w:val="both"/>
        <w:rPr>
          <w:rFonts w:asciiTheme="minorHAnsi" w:hAnsiTheme="minorHAnsi" w:cstheme="minorHAnsi"/>
          <w:color w:val="000000"/>
        </w:rPr>
      </w:pPr>
    </w:p>
    <w:p w14:paraId="4D1FF752" w14:textId="77777777" w:rsidR="00363A6D" w:rsidRPr="00B9303C" w:rsidRDefault="00FD1E95" w:rsidP="000A14DF">
      <w:pPr>
        <w:pStyle w:val="Ttulo1"/>
        <w:spacing w:line="240" w:lineRule="auto"/>
        <w:rPr>
          <w:rFonts w:asciiTheme="minorHAnsi" w:hAnsiTheme="minorHAnsi" w:cstheme="minorHAnsi"/>
          <w:bCs w:val="0"/>
          <w:color w:val="auto"/>
          <w:sz w:val="22"/>
          <w:szCs w:val="22"/>
        </w:rPr>
      </w:pPr>
      <w:r w:rsidRPr="00B9303C">
        <w:rPr>
          <w:rFonts w:asciiTheme="minorHAnsi" w:hAnsiTheme="minorHAnsi" w:cstheme="minorHAnsi"/>
          <w:bCs w:val="0"/>
          <w:color w:val="auto"/>
          <w:sz w:val="22"/>
          <w:szCs w:val="22"/>
        </w:rPr>
        <w:t xml:space="preserve">El plan de mejora del programa de doctorado es el resultado del seguimiento sistemático que se realiza anualmente. El seguimiento se lleva a cabo con los siguientes objetivos: </w:t>
      </w:r>
    </w:p>
    <w:p w14:paraId="5E5FDB2E" w14:textId="77777777" w:rsidR="00FD1E95" w:rsidRPr="00B9303C" w:rsidRDefault="00FD1E95" w:rsidP="0060393D">
      <w:pPr>
        <w:pStyle w:val="Prrafodelista"/>
        <w:numPr>
          <w:ilvl w:val="0"/>
          <w:numId w:val="29"/>
        </w:numPr>
        <w:spacing w:before="0" w:after="0" w:line="240" w:lineRule="auto"/>
        <w:contextualSpacing/>
        <w:rPr>
          <w:rFonts w:asciiTheme="minorHAnsi" w:hAnsiTheme="minorHAnsi" w:cstheme="minorHAnsi"/>
          <w:kern w:val="32"/>
          <w:sz w:val="22"/>
          <w:szCs w:val="22"/>
          <w:lang w:eastAsia="en-US"/>
        </w:rPr>
      </w:pPr>
      <w:r w:rsidRPr="00B9303C">
        <w:rPr>
          <w:rFonts w:asciiTheme="minorHAnsi" w:hAnsiTheme="minorHAnsi" w:cstheme="minorHAnsi"/>
          <w:kern w:val="32"/>
          <w:sz w:val="22"/>
          <w:szCs w:val="22"/>
          <w:lang w:eastAsia="en-US"/>
        </w:rPr>
        <w:t>Comprobar que el programa de doctorado está implantando conforme a lo recogido en su memoria verificada.</w:t>
      </w:r>
    </w:p>
    <w:p w14:paraId="1E685E1D" w14:textId="77777777" w:rsidR="00FD1E95" w:rsidRPr="00B9303C" w:rsidRDefault="00FD1E95" w:rsidP="0060393D">
      <w:pPr>
        <w:pStyle w:val="Prrafodelista"/>
        <w:numPr>
          <w:ilvl w:val="0"/>
          <w:numId w:val="29"/>
        </w:numPr>
        <w:spacing w:before="0" w:after="0" w:line="240" w:lineRule="auto"/>
        <w:contextualSpacing/>
        <w:rPr>
          <w:rFonts w:asciiTheme="minorHAnsi" w:hAnsiTheme="minorHAnsi" w:cstheme="minorHAnsi"/>
          <w:kern w:val="32"/>
          <w:sz w:val="22"/>
          <w:szCs w:val="22"/>
          <w:lang w:eastAsia="en-US"/>
        </w:rPr>
      </w:pPr>
      <w:r w:rsidRPr="00B9303C">
        <w:rPr>
          <w:rFonts w:asciiTheme="minorHAnsi" w:hAnsiTheme="minorHAnsi" w:cstheme="minorHAnsi"/>
          <w:kern w:val="32"/>
          <w:sz w:val="22"/>
          <w:szCs w:val="22"/>
          <w:lang w:eastAsia="en-US"/>
        </w:rPr>
        <w:t>Acreditar la transparencia de la información e indicadores que muestran los resultados académicos del título, detectando posibles deficiencias en la implantación.</w:t>
      </w:r>
    </w:p>
    <w:p w14:paraId="24EF2F51" w14:textId="77777777" w:rsidR="00FD1E95" w:rsidRPr="00B9303C" w:rsidRDefault="00FD1E95" w:rsidP="0060393D">
      <w:pPr>
        <w:pStyle w:val="Prrafodelista"/>
        <w:numPr>
          <w:ilvl w:val="0"/>
          <w:numId w:val="29"/>
        </w:numPr>
        <w:spacing w:before="0" w:after="0" w:line="240" w:lineRule="auto"/>
        <w:contextualSpacing/>
        <w:rPr>
          <w:rFonts w:asciiTheme="minorHAnsi" w:hAnsiTheme="minorHAnsi" w:cstheme="minorHAnsi"/>
          <w:kern w:val="32"/>
          <w:sz w:val="22"/>
          <w:szCs w:val="22"/>
          <w:lang w:eastAsia="en-US"/>
        </w:rPr>
      </w:pPr>
      <w:r w:rsidRPr="00B9303C">
        <w:rPr>
          <w:rFonts w:asciiTheme="minorHAnsi" w:hAnsiTheme="minorHAnsi" w:cstheme="minorHAnsi"/>
          <w:kern w:val="32"/>
          <w:sz w:val="22"/>
          <w:szCs w:val="22"/>
          <w:lang w:eastAsia="en-US"/>
        </w:rPr>
        <w:t xml:space="preserve">Detectar posibles deficiencias en la implantación e identificar las buenas prácticas en el seguimiento y mejora permanente de los estudios universitarios, definiendo acciones de mejora para solventar las deficiencias detectadas. </w:t>
      </w:r>
    </w:p>
    <w:p w14:paraId="06F6F36C" w14:textId="77777777" w:rsidR="00FD1E95" w:rsidRPr="00B9303C" w:rsidRDefault="00FD1E95" w:rsidP="00FD1E95">
      <w:pPr>
        <w:pStyle w:val="Prrafodelista"/>
        <w:spacing w:before="0" w:after="0" w:line="240" w:lineRule="auto"/>
        <w:ind w:left="502"/>
        <w:contextualSpacing/>
        <w:rPr>
          <w:rFonts w:asciiTheme="minorHAnsi" w:hAnsiTheme="minorHAnsi" w:cstheme="minorHAnsi"/>
          <w:kern w:val="32"/>
          <w:sz w:val="22"/>
          <w:szCs w:val="22"/>
          <w:lang w:eastAsia="en-US"/>
        </w:rPr>
      </w:pPr>
    </w:p>
    <w:p w14:paraId="1FFD0EDE" w14:textId="214ABB34" w:rsidR="00FD1E95" w:rsidRPr="00B9303C" w:rsidRDefault="00C034F3" w:rsidP="00340F3C">
      <w:pPr>
        <w:pStyle w:val="Prrafodelista"/>
        <w:spacing w:before="0" w:after="0" w:line="240" w:lineRule="auto"/>
        <w:ind w:left="0"/>
        <w:contextualSpacing/>
        <w:rPr>
          <w:rFonts w:asciiTheme="minorHAnsi" w:hAnsiTheme="minorHAnsi" w:cstheme="minorHAnsi"/>
          <w:kern w:val="32"/>
          <w:sz w:val="22"/>
          <w:szCs w:val="22"/>
          <w:lang w:eastAsia="en-US"/>
        </w:rPr>
      </w:pPr>
      <w:r>
        <w:rPr>
          <w:rFonts w:asciiTheme="minorHAnsi" w:hAnsiTheme="minorHAnsi" w:cstheme="minorHAnsi"/>
          <w:kern w:val="32"/>
          <w:sz w:val="22"/>
          <w:szCs w:val="22"/>
          <w:lang w:eastAsia="en-US"/>
        </w:rPr>
        <w:lastRenderedPageBreak/>
        <w:t>Como ya se ha indicado, e</w:t>
      </w:r>
      <w:r w:rsidR="008A6424" w:rsidRPr="00B9303C">
        <w:rPr>
          <w:rFonts w:asciiTheme="minorHAnsi" w:hAnsiTheme="minorHAnsi" w:cstheme="minorHAnsi"/>
          <w:kern w:val="32"/>
          <w:sz w:val="22"/>
          <w:szCs w:val="22"/>
          <w:lang w:eastAsia="en-US"/>
        </w:rPr>
        <w:t>n el SG</w:t>
      </w:r>
      <w:r w:rsidR="00C16BDF" w:rsidRPr="00B9303C">
        <w:rPr>
          <w:rFonts w:asciiTheme="minorHAnsi" w:hAnsiTheme="minorHAnsi" w:cstheme="minorHAnsi"/>
          <w:kern w:val="32"/>
          <w:sz w:val="22"/>
          <w:szCs w:val="22"/>
          <w:lang w:eastAsia="en-US"/>
        </w:rPr>
        <w:t>I</w:t>
      </w:r>
      <w:r w:rsidR="008A6424" w:rsidRPr="00B9303C">
        <w:rPr>
          <w:rFonts w:asciiTheme="minorHAnsi" w:hAnsiTheme="minorHAnsi" w:cstheme="minorHAnsi"/>
          <w:kern w:val="32"/>
          <w:sz w:val="22"/>
          <w:szCs w:val="22"/>
          <w:lang w:eastAsia="en-US"/>
        </w:rPr>
        <w:t>C del programa de doctorado,</w:t>
      </w:r>
      <w:r w:rsidR="00211F20" w:rsidRPr="00B9303C">
        <w:rPr>
          <w:rFonts w:asciiTheme="minorHAnsi" w:hAnsiTheme="minorHAnsi" w:cstheme="minorHAnsi"/>
          <w:kern w:val="32"/>
          <w:sz w:val="22"/>
          <w:szCs w:val="22"/>
          <w:lang w:eastAsia="en-US"/>
        </w:rPr>
        <w:t xml:space="preserve"> en concreto en su apartado 3.2 “Análisis de la información, toma de decisiones, seguimiento, revisión y mejora” se recoge la sistemática a seguir por el programa de doctorado para realizar el seguimiento de los principales aspec</w:t>
      </w:r>
      <w:r>
        <w:rPr>
          <w:rFonts w:asciiTheme="minorHAnsi" w:hAnsiTheme="minorHAnsi" w:cstheme="minorHAnsi"/>
          <w:kern w:val="32"/>
          <w:sz w:val="22"/>
          <w:szCs w:val="22"/>
          <w:lang w:eastAsia="en-US"/>
        </w:rPr>
        <w:t>tos e indicadores del programa y la toma de decisiones que se plasmarán en un</w:t>
      </w:r>
      <w:r w:rsidR="00FD1E95" w:rsidRPr="00B9303C">
        <w:rPr>
          <w:rFonts w:asciiTheme="minorHAnsi" w:hAnsiTheme="minorHAnsi" w:cstheme="minorHAnsi"/>
          <w:kern w:val="32"/>
          <w:sz w:val="22"/>
          <w:szCs w:val="22"/>
          <w:lang w:eastAsia="en-US"/>
        </w:rPr>
        <w:t xml:space="preserve"> plan de mejora </w:t>
      </w:r>
      <w:r>
        <w:rPr>
          <w:rFonts w:asciiTheme="minorHAnsi" w:hAnsiTheme="minorHAnsi" w:cstheme="minorHAnsi"/>
          <w:kern w:val="32"/>
          <w:sz w:val="22"/>
          <w:szCs w:val="22"/>
          <w:lang w:eastAsia="en-US"/>
        </w:rPr>
        <w:t>que</w:t>
      </w:r>
      <w:r w:rsidR="00FD1E95" w:rsidRPr="00B9303C">
        <w:rPr>
          <w:rFonts w:asciiTheme="minorHAnsi" w:hAnsiTheme="minorHAnsi" w:cstheme="minorHAnsi"/>
          <w:kern w:val="32"/>
          <w:sz w:val="22"/>
          <w:szCs w:val="22"/>
          <w:lang w:eastAsia="en-US"/>
        </w:rPr>
        <w:t xml:space="preserve"> recoge </w:t>
      </w:r>
      <w:r>
        <w:rPr>
          <w:rFonts w:asciiTheme="minorHAnsi" w:hAnsiTheme="minorHAnsi" w:cstheme="minorHAnsi"/>
          <w:kern w:val="32"/>
          <w:sz w:val="22"/>
          <w:szCs w:val="22"/>
          <w:lang w:eastAsia="en-US"/>
        </w:rPr>
        <w:t>tanto</w:t>
      </w:r>
      <w:r w:rsidR="00FD1E95" w:rsidRPr="00B9303C">
        <w:rPr>
          <w:rFonts w:asciiTheme="minorHAnsi" w:hAnsiTheme="minorHAnsi" w:cstheme="minorHAnsi"/>
          <w:kern w:val="32"/>
          <w:sz w:val="22"/>
          <w:szCs w:val="22"/>
          <w:lang w:eastAsia="en-US"/>
        </w:rPr>
        <w:t xml:space="preserve"> las acciones definidas en los procesos de seguimiento (código acción de mejora SGC) </w:t>
      </w:r>
      <w:r>
        <w:rPr>
          <w:rFonts w:asciiTheme="minorHAnsi" w:hAnsiTheme="minorHAnsi" w:cstheme="minorHAnsi"/>
          <w:kern w:val="32"/>
          <w:sz w:val="22"/>
          <w:szCs w:val="22"/>
          <w:lang w:eastAsia="en-US"/>
        </w:rPr>
        <w:t>como</w:t>
      </w:r>
      <w:r w:rsidR="00FD1E95" w:rsidRPr="00B9303C">
        <w:rPr>
          <w:rFonts w:asciiTheme="minorHAnsi" w:hAnsiTheme="minorHAnsi" w:cstheme="minorHAnsi"/>
          <w:kern w:val="32"/>
          <w:sz w:val="22"/>
          <w:szCs w:val="22"/>
          <w:lang w:eastAsia="en-US"/>
        </w:rPr>
        <w:t xml:space="preserve"> aquellas que dan respuestas a las recomendaciones de los procesos de renovación de la acreditación (código acción de mejora AR/ARES).</w:t>
      </w:r>
    </w:p>
    <w:p w14:paraId="4A300D26" w14:textId="77777777" w:rsidR="006F6FAC" w:rsidRPr="00B9303C" w:rsidRDefault="006F6FAC" w:rsidP="00340F3C">
      <w:pPr>
        <w:pStyle w:val="Prrafodelista"/>
        <w:spacing w:before="0" w:after="0" w:line="240" w:lineRule="auto"/>
        <w:ind w:left="0"/>
        <w:contextualSpacing/>
        <w:rPr>
          <w:rFonts w:asciiTheme="minorHAnsi" w:hAnsiTheme="minorHAnsi" w:cstheme="minorHAnsi"/>
          <w:kern w:val="32"/>
          <w:sz w:val="22"/>
          <w:szCs w:val="22"/>
          <w:lang w:eastAsia="en-US"/>
        </w:rPr>
      </w:pPr>
    </w:p>
    <w:p w14:paraId="307554FB" w14:textId="2BE9EDC2" w:rsidR="006F6FAC" w:rsidRPr="00B9303C" w:rsidRDefault="006F6FAC" w:rsidP="00340F3C">
      <w:pPr>
        <w:pStyle w:val="Prrafodelista"/>
        <w:spacing w:before="0" w:after="0" w:line="240" w:lineRule="auto"/>
        <w:ind w:left="0"/>
        <w:contextualSpacing/>
        <w:rPr>
          <w:rFonts w:asciiTheme="minorHAnsi" w:hAnsiTheme="minorHAnsi" w:cstheme="minorHAnsi"/>
          <w:kern w:val="32"/>
          <w:sz w:val="22"/>
          <w:szCs w:val="22"/>
          <w:lang w:eastAsia="en-US"/>
        </w:rPr>
      </w:pPr>
      <w:r w:rsidRPr="00B9303C">
        <w:rPr>
          <w:rFonts w:asciiTheme="minorHAnsi" w:hAnsiTheme="minorHAnsi" w:cstheme="minorHAnsi"/>
          <w:kern w:val="32"/>
          <w:sz w:val="22"/>
          <w:szCs w:val="22"/>
          <w:lang w:eastAsia="en-US"/>
        </w:rPr>
        <w:t>En la página web del programa de doctorado, se hace público, el “plan de mejora” del curso académico en vigor, aparecen las acciones de mejoras que se han definido en ese curso académico, y otras acciones de mejora que siguen en proceso y el “histórico del plan de mejora”, en el que se muestran todas las acciones de mejoras defini</w:t>
      </w:r>
      <w:r w:rsidR="00C034F3">
        <w:rPr>
          <w:rFonts w:asciiTheme="minorHAnsi" w:hAnsiTheme="minorHAnsi" w:cstheme="minorHAnsi"/>
          <w:kern w:val="32"/>
          <w:sz w:val="22"/>
          <w:szCs w:val="22"/>
          <w:lang w:eastAsia="en-US"/>
        </w:rPr>
        <w:t>das en el programa de doctorado:</w:t>
      </w:r>
      <w:r w:rsidR="00C16BDF" w:rsidRPr="00B9303C">
        <w:rPr>
          <w:rFonts w:asciiTheme="minorHAnsi" w:hAnsiTheme="minorHAnsi" w:cstheme="minorHAnsi"/>
          <w:kern w:val="32"/>
          <w:sz w:val="22"/>
          <w:szCs w:val="22"/>
          <w:lang w:eastAsia="en-US"/>
        </w:rPr>
        <w:t xml:space="preserve"> </w:t>
      </w:r>
      <w:r w:rsidR="00C16BDF" w:rsidRPr="00B9303C">
        <w:rPr>
          <w:rFonts w:asciiTheme="minorHAnsi" w:hAnsiTheme="minorHAnsi" w:cstheme="minorHAnsi"/>
          <w:kern w:val="32"/>
          <w:sz w:val="22"/>
          <w:szCs w:val="22"/>
          <w:highlight w:val="yellow"/>
          <w:lang w:eastAsia="en-US"/>
        </w:rPr>
        <w:t>[Incluir enlace</w:t>
      </w:r>
      <w:r w:rsidR="00C034F3">
        <w:rPr>
          <w:rFonts w:asciiTheme="minorHAnsi" w:hAnsiTheme="minorHAnsi" w:cstheme="minorHAnsi"/>
          <w:kern w:val="32"/>
          <w:sz w:val="22"/>
          <w:szCs w:val="22"/>
          <w:highlight w:val="yellow"/>
          <w:lang w:eastAsia="en-US"/>
        </w:rPr>
        <w:t>s</w:t>
      </w:r>
      <w:r w:rsidR="00C16BDF" w:rsidRPr="00B9303C">
        <w:rPr>
          <w:rFonts w:asciiTheme="minorHAnsi" w:hAnsiTheme="minorHAnsi" w:cstheme="minorHAnsi"/>
          <w:kern w:val="32"/>
          <w:sz w:val="22"/>
          <w:szCs w:val="22"/>
          <w:highlight w:val="yellow"/>
          <w:lang w:eastAsia="en-US"/>
        </w:rPr>
        <w:t>]</w:t>
      </w:r>
    </w:p>
    <w:p w14:paraId="2049E36C" w14:textId="77777777" w:rsidR="006F6FAC" w:rsidRPr="00B9303C" w:rsidRDefault="006F6FAC" w:rsidP="00340F3C">
      <w:pPr>
        <w:pStyle w:val="Prrafodelista"/>
        <w:spacing w:before="0" w:after="0" w:line="240" w:lineRule="auto"/>
        <w:ind w:left="0"/>
        <w:contextualSpacing/>
        <w:rPr>
          <w:rFonts w:asciiTheme="minorHAnsi" w:hAnsiTheme="minorHAnsi" w:cstheme="minorHAnsi"/>
          <w:kern w:val="32"/>
          <w:sz w:val="22"/>
          <w:szCs w:val="22"/>
          <w:lang w:eastAsia="en-US"/>
        </w:rPr>
      </w:pPr>
    </w:p>
    <w:p w14:paraId="4DA66F97" w14:textId="77777777" w:rsidR="00FD1E95" w:rsidRPr="00B9303C" w:rsidRDefault="00442B1A" w:rsidP="00340F3C">
      <w:pPr>
        <w:pStyle w:val="Prrafodelista"/>
        <w:spacing w:before="0" w:after="0" w:line="240" w:lineRule="auto"/>
        <w:ind w:left="0"/>
        <w:contextualSpacing/>
        <w:rPr>
          <w:rFonts w:asciiTheme="minorHAnsi" w:hAnsiTheme="minorHAnsi" w:cstheme="minorHAnsi"/>
          <w:kern w:val="32"/>
          <w:sz w:val="22"/>
          <w:szCs w:val="22"/>
          <w:lang w:eastAsia="en-US"/>
        </w:rPr>
      </w:pPr>
      <w:r w:rsidRPr="00B9303C">
        <w:rPr>
          <w:rFonts w:asciiTheme="minorHAnsi" w:hAnsiTheme="minorHAnsi" w:cstheme="minorHAnsi"/>
          <w:kern w:val="32"/>
          <w:sz w:val="22"/>
          <w:szCs w:val="22"/>
          <w:lang w:eastAsia="en-US"/>
        </w:rPr>
        <w:t>Cada acci</w:t>
      </w:r>
      <w:r w:rsidR="006F6FAC" w:rsidRPr="00B9303C">
        <w:rPr>
          <w:rFonts w:asciiTheme="minorHAnsi" w:hAnsiTheme="minorHAnsi" w:cstheme="minorHAnsi"/>
          <w:kern w:val="32"/>
          <w:sz w:val="22"/>
          <w:szCs w:val="22"/>
          <w:lang w:eastAsia="en-US"/>
        </w:rPr>
        <w:t>ón de mejora se recoge los indicadores</w:t>
      </w:r>
      <w:r w:rsidR="00A850D1" w:rsidRPr="00B9303C">
        <w:rPr>
          <w:rFonts w:asciiTheme="minorHAnsi" w:hAnsiTheme="minorHAnsi" w:cstheme="minorHAnsi"/>
          <w:kern w:val="32"/>
          <w:sz w:val="22"/>
          <w:szCs w:val="22"/>
          <w:lang w:eastAsia="en-US"/>
        </w:rPr>
        <w:t xml:space="preserve"> que permiten realizar el seguimiento de la mismas, los responsables de su consecución, la prioridad de la acción de mejora, fecha de estimada y real de consecución</w:t>
      </w:r>
      <w:r w:rsidR="006F6FAC" w:rsidRPr="00B9303C">
        <w:rPr>
          <w:rFonts w:asciiTheme="minorHAnsi" w:hAnsiTheme="minorHAnsi" w:cstheme="minorHAnsi"/>
          <w:kern w:val="32"/>
          <w:sz w:val="22"/>
          <w:szCs w:val="22"/>
          <w:lang w:eastAsia="en-US"/>
        </w:rPr>
        <w:t>, descripción de las actuaciones llevadas a cabo para su consecución y evidencia de la misma</w:t>
      </w:r>
      <w:r w:rsidR="00211F20" w:rsidRPr="00B9303C">
        <w:rPr>
          <w:rFonts w:asciiTheme="minorHAnsi" w:hAnsiTheme="minorHAnsi" w:cstheme="minorHAnsi"/>
          <w:kern w:val="32"/>
          <w:sz w:val="22"/>
          <w:szCs w:val="22"/>
          <w:lang w:eastAsia="en-US"/>
        </w:rPr>
        <w:t>.</w:t>
      </w:r>
    </w:p>
    <w:p w14:paraId="0513C708" w14:textId="4A903710" w:rsidR="00211F20" w:rsidRPr="00B9303C" w:rsidRDefault="00211F20" w:rsidP="00340F3C">
      <w:pPr>
        <w:pStyle w:val="Prrafodelista"/>
        <w:spacing w:before="0" w:after="0" w:line="240" w:lineRule="auto"/>
        <w:ind w:left="0"/>
        <w:contextualSpacing/>
        <w:rPr>
          <w:rFonts w:asciiTheme="minorHAnsi" w:hAnsiTheme="minorHAnsi" w:cstheme="minorHAnsi"/>
          <w:kern w:val="32"/>
          <w:sz w:val="22"/>
          <w:szCs w:val="22"/>
          <w:lang w:eastAsia="en-US"/>
        </w:rPr>
      </w:pPr>
      <w:r w:rsidRPr="00B9303C">
        <w:rPr>
          <w:rFonts w:asciiTheme="minorHAnsi" w:hAnsiTheme="minorHAnsi" w:cstheme="minorHAnsi"/>
          <w:kern w:val="32"/>
          <w:sz w:val="22"/>
          <w:szCs w:val="22"/>
          <w:highlight w:val="yellow"/>
          <w:lang w:eastAsia="en-US"/>
        </w:rPr>
        <w:t xml:space="preserve">[Contextualizar </w:t>
      </w:r>
      <w:r w:rsidR="00C034F3">
        <w:rPr>
          <w:rFonts w:asciiTheme="minorHAnsi" w:hAnsiTheme="minorHAnsi" w:cstheme="minorHAnsi"/>
          <w:kern w:val="32"/>
          <w:sz w:val="22"/>
          <w:szCs w:val="22"/>
          <w:highlight w:val="yellow"/>
          <w:lang w:eastAsia="en-US"/>
        </w:rPr>
        <w:t>destacando alguna de las acciones llevadas a cabo</w:t>
      </w:r>
      <w:r w:rsidRPr="00B9303C">
        <w:rPr>
          <w:rFonts w:asciiTheme="minorHAnsi" w:hAnsiTheme="minorHAnsi" w:cstheme="minorHAnsi"/>
          <w:kern w:val="32"/>
          <w:sz w:val="22"/>
          <w:szCs w:val="22"/>
          <w:highlight w:val="yellow"/>
          <w:lang w:eastAsia="en-US"/>
        </w:rPr>
        <w:t>…]</w:t>
      </w:r>
    </w:p>
    <w:p w14:paraId="62C722D8" w14:textId="77777777" w:rsidR="00211F20" w:rsidRPr="00B9303C" w:rsidRDefault="00211F20" w:rsidP="00211F20">
      <w:pPr>
        <w:spacing w:after="0" w:line="240" w:lineRule="auto"/>
        <w:jc w:val="both"/>
        <w:rPr>
          <w:rFonts w:asciiTheme="minorHAnsi" w:hAnsiTheme="minorHAnsi" w:cstheme="minorHAnsi"/>
        </w:rPr>
      </w:pPr>
    </w:p>
    <w:p w14:paraId="2D25F0E2" w14:textId="77777777" w:rsidR="00032727" w:rsidRPr="00B9303C" w:rsidRDefault="00032727" w:rsidP="000A14DF">
      <w:pPr>
        <w:pStyle w:val="Ttulo1"/>
        <w:shd w:val="clear" w:color="auto" w:fill="A6A6A6" w:themeFill="background1" w:themeFillShade="A6"/>
        <w:spacing w:line="240" w:lineRule="auto"/>
        <w:rPr>
          <w:rFonts w:asciiTheme="minorHAnsi" w:hAnsiTheme="minorHAnsi" w:cstheme="minorHAnsi"/>
          <w:b/>
          <w:color w:val="auto"/>
          <w:sz w:val="22"/>
          <w:szCs w:val="22"/>
        </w:rPr>
      </w:pPr>
      <w:r w:rsidRPr="00B9303C">
        <w:rPr>
          <w:rFonts w:asciiTheme="minorHAnsi" w:hAnsiTheme="minorHAnsi" w:cstheme="minorHAnsi"/>
          <w:b/>
          <w:color w:val="auto"/>
          <w:sz w:val="22"/>
          <w:szCs w:val="22"/>
        </w:rPr>
        <w:t>CRITERIO 3.</w:t>
      </w:r>
      <w:r w:rsidR="00E876CA" w:rsidRPr="00B9303C">
        <w:rPr>
          <w:rFonts w:asciiTheme="minorHAnsi" w:hAnsiTheme="minorHAnsi" w:cstheme="minorHAnsi"/>
          <w:b/>
          <w:color w:val="auto"/>
          <w:sz w:val="22"/>
          <w:szCs w:val="22"/>
        </w:rPr>
        <w:t xml:space="preserve"> </w:t>
      </w:r>
      <w:r w:rsidRPr="00B9303C">
        <w:rPr>
          <w:rFonts w:asciiTheme="minorHAnsi" w:hAnsiTheme="minorHAnsi" w:cstheme="minorHAnsi"/>
          <w:b/>
          <w:color w:val="auto"/>
          <w:sz w:val="22"/>
          <w:szCs w:val="22"/>
        </w:rPr>
        <w:t>DISEÑO, ORGANIZACIÓN Y DESARROLLO DEL PROGRAMA FORMATIVO</w:t>
      </w:r>
    </w:p>
    <w:p w14:paraId="2396DCDA" w14:textId="77777777" w:rsidR="005032CF" w:rsidRPr="00B9303C" w:rsidRDefault="005032CF" w:rsidP="0060393D">
      <w:pPr>
        <w:pStyle w:val="Prrafodelista"/>
        <w:numPr>
          <w:ilvl w:val="1"/>
          <w:numId w:val="19"/>
        </w:numPr>
        <w:shd w:val="clear" w:color="auto" w:fill="D9D9D9" w:themeFill="background1" w:themeFillShade="D9"/>
        <w:spacing w:after="0" w:line="240" w:lineRule="auto"/>
        <w:ind w:left="426" w:hanging="426"/>
        <w:rPr>
          <w:rFonts w:asciiTheme="minorHAnsi" w:hAnsiTheme="minorHAnsi" w:cstheme="minorHAnsi"/>
          <w:b/>
          <w:color w:val="000000"/>
          <w:sz w:val="22"/>
          <w:szCs w:val="22"/>
        </w:rPr>
      </w:pPr>
      <w:r w:rsidRPr="00B9303C">
        <w:rPr>
          <w:rFonts w:asciiTheme="minorHAnsi" w:hAnsiTheme="minorHAnsi" w:cstheme="minorHAnsi"/>
          <w:b/>
          <w:color w:val="000000"/>
          <w:sz w:val="22"/>
          <w:szCs w:val="22"/>
        </w:rPr>
        <w:t xml:space="preserve">El diseño del título está actualizado y se revisa periódicamente incorporando, si procede, acciones de mejora. </w:t>
      </w:r>
    </w:p>
    <w:p w14:paraId="6DA36D5C" w14:textId="77777777" w:rsidR="00E27316" w:rsidRPr="00B9303C" w:rsidRDefault="00E27316" w:rsidP="00E27316">
      <w:pPr>
        <w:spacing w:after="0"/>
        <w:ind w:left="360"/>
        <w:rPr>
          <w:rFonts w:asciiTheme="minorHAnsi" w:hAnsiTheme="minorHAnsi" w:cstheme="minorHAnsi"/>
        </w:rPr>
      </w:pPr>
    </w:p>
    <w:p w14:paraId="31A75E48" w14:textId="77777777" w:rsidR="00E27316" w:rsidRPr="00B9303C" w:rsidRDefault="00E27316" w:rsidP="00E27316">
      <w:pPr>
        <w:rPr>
          <w:rFonts w:asciiTheme="minorHAnsi" w:hAnsiTheme="minorHAnsi" w:cstheme="minorHAnsi"/>
        </w:rPr>
      </w:pPr>
      <w:r w:rsidRPr="00B9303C">
        <w:rPr>
          <w:rFonts w:asciiTheme="minorHAnsi" w:hAnsiTheme="minorHAnsi" w:cstheme="minorHAnsi"/>
        </w:rPr>
        <w:t xml:space="preserve">El diseño del título actual debe corresponderse con la última versión de la memoria verificada o en su caso en su última modificación. </w:t>
      </w:r>
      <w:r w:rsidRPr="00B9303C">
        <w:rPr>
          <w:rFonts w:asciiTheme="minorHAnsi" w:hAnsiTheme="minorHAnsi" w:cstheme="minorHAnsi"/>
          <w:highlight w:val="yellow"/>
        </w:rPr>
        <w:t>[Contextualizar si se ha realizado alguna modificación, y en su caso comentar cuales han sido las modificaciones y se han sido implementadas]</w:t>
      </w:r>
    </w:p>
    <w:p w14:paraId="7CD8AD5F" w14:textId="77777777" w:rsidR="00B41F4E" w:rsidRPr="00B9303C" w:rsidRDefault="00B41F4E" w:rsidP="000A14DF">
      <w:pPr>
        <w:spacing w:after="0" w:line="240" w:lineRule="auto"/>
        <w:jc w:val="both"/>
        <w:rPr>
          <w:rFonts w:asciiTheme="minorHAnsi" w:hAnsiTheme="minorHAnsi" w:cstheme="minorHAnsi"/>
          <w:b/>
        </w:rPr>
      </w:pPr>
    </w:p>
    <w:p w14:paraId="1F7FFEB7" w14:textId="77777777" w:rsidR="005032CF" w:rsidRPr="00B9303C" w:rsidRDefault="005032CF" w:rsidP="0060393D">
      <w:pPr>
        <w:pStyle w:val="Prrafodelista"/>
        <w:numPr>
          <w:ilvl w:val="1"/>
          <w:numId w:val="19"/>
        </w:numPr>
        <w:shd w:val="clear" w:color="auto" w:fill="D9D9D9" w:themeFill="background1" w:themeFillShade="D9"/>
        <w:spacing w:after="0" w:line="240" w:lineRule="auto"/>
        <w:ind w:left="426" w:hanging="426"/>
        <w:rPr>
          <w:rFonts w:asciiTheme="minorHAnsi" w:hAnsiTheme="minorHAnsi" w:cstheme="minorHAnsi"/>
          <w:b/>
          <w:color w:val="000000"/>
          <w:sz w:val="22"/>
          <w:szCs w:val="22"/>
        </w:rPr>
      </w:pPr>
      <w:r w:rsidRPr="00B9303C">
        <w:rPr>
          <w:rFonts w:asciiTheme="minorHAnsi" w:hAnsiTheme="minorHAnsi" w:cstheme="minorHAnsi"/>
          <w:b/>
          <w:color w:val="000000"/>
          <w:sz w:val="22"/>
          <w:szCs w:val="22"/>
        </w:rPr>
        <w:t>El programa dispone de mecanismos para garantizar que el perfil de ingreso de los doctorandos y doctorandas es adecuado y su número es coherente con las características y la distribución de las líneas de investigación del programa y el número de plazas ofertadas.</w:t>
      </w:r>
    </w:p>
    <w:p w14:paraId="0C5B66DC" w14:textId="77777777" w:rsidR="005032CF" w:rsidRPr="00B9303C" w:rsidRDefault="005032CF" w:rsidP="000A14DF">
      <w:pPr>
        <w:spacing w:after="0" w:line="240" w:lineRule="auto"/>
        <w:jc w:val="both"/>
        <w:rPr>
          <w:rFonts w:asciiTheme="minorHAnsi" w:hAnsiTheme="minorHAnsi" w:cstheme="minorHAnsi"/>
          <w:b/>
        </w:rPr>
      </w:pPr>
    </w:p>
    <w:p w14:paraId="2985B820" w14:textId="77777777" w:rsidR="00E27316" w:rsidRPr="00DA0A04" w:rsidRDefault="007D3E9D" w:rsidP="000A14DF">
      <w:pPr>
        <w:spacing w:after="0" w:line="240" w:lineRule="auto"/>
        <w:jc w:val="both"/>
        <w:rPr>
          <w:rFonts w:asciiTheme="minorHAnsi" w:hAnsiTheme="minorHAnsi" w:cstheme="minorHAnsi"/>
        </w:rPr>
      </w:pPr>
      <w:r w:rsidRPr="00DA0A04">
        <w:rPr>
          <w:rFonts w:asciiTheme="minorHAnsi" w:hAnsiTheme="minorHAnsi" w:cstheme="minorHAnsi"/>
        </w:rPr>
        <w:t>Aspectos a valorar y comentar:</w:t>
      </w:r>
      <w:r w:rsidR="00E27316" w:rsidRPr="00DA0A04">
        <w:rPr>
          <w:rFonts w:asciiTheme="minorHAnsi" w:hAnsiTheme="minorHAnsi" w:cstheme="minorHAnsi"/>
        </w:rPr>
        <w:t xml:space="preserve">  </w:t>
      </w:r>
    </w:p>
    <w:p w14:paraId="09F571EE" w14:textId="77777777" w:rsidR="00E27316" w:rsidRPr="00DA0A04" w:rsidRDefault="00E27316" w:rsidP="0060393D">
      <w:pPr>
        <w:pStyle w:val="AGAETexto"/>
        <w:numPr>
          <w:ilvl w:val="0"/>
          <w:numId w:val="15"/>
        </w:numPr>
        <w:spacing w:before="0" w:after="0" w:line="240" w:lineRule="auto"/>
        <w:rPr>
          <w:rFonts w:asciiTheme="minorHAnsi" w:hAnsiTheme="minorHAnsi" w:cstheme="minorHAnsi"/>
        </w:rPr>
      </w:pPr>
      <w:r w:rsidRPr="00DA0A04">
        <w:rPr>
          <w:rFonts w:asciiTheme="minorHAnsi" w:hAnsiTheme="minorHAnsi" w:cstheme="minorHAnsi"/>
        </w:rPr>
        <w:t xml:space="preserve">El número de estudiantes de nuevo ingreso se corresponde con lo establecido en la Memoria verificada tanto en la modalidad a tiempo completo como a tiempo parcial. </w:t>
      </w:r>
    </w:p>
    <w:p w14:paraId="282063D2" w14:textId="77777777" w:rsidR="00E27316" w:rsidRPr="00DA0A04" w:rsidRDefault="00E27316" w:rsidP="0060393D">
      <w:pPr>
        <w:pStyle w:val="AGAETexto"/>
        <w:numPr>
          <w:ilvl w:val="0"/>
          <w:numId w:val="15"/>
        </w:numPr>
        <w:spacing w:before="0" w:after="0" w:line="240" w:lineRule="auto"/>
        <w:rPr>
          <w:rFonts w:asciiTheme="minorHAnsi" w:hAnsiTheme="minorHAnsi" w:cstheme="minorHAnsi"/>
        </w:rPr>
      </w:pPr>
      <w:r w:rsidRPr="00DA0A04">
        <w:rPr>
          <w:rFonts w:asciiTheme="minorHAnsi" w:hAnsiTheme="minorHAnsi" w:cstheme="minorHAnsi"/>
        </w:rPr>
        <w:t xml:space="preserve">El perfil del estudiante de ingreso se ajusta a la tipología de la titulación y a la memoria verificada y no genera disfuncionalidades en el desarrollo de la titulación. </w:t>
      </w:r>
    </w:p>
    <w:p w14:paraId="7DA23724" w14:textId="77777777" w:rsidR="00E27316" w:rsidRPr="00DA0A04" w:rsidRDefault="00E27316" w:rsidP="00FA42FF">
      <w:pPr>
        <w:pStyle w:val="Prrafodelista"/>
        <w:numPr>
          <w:ilvl w:val="0"/>
          <w:numId w:val="15"/>
        </w:numPr>
        <w:spacing w:after="0" w:line="240" w:lineRule="auto"/>
        <w:rPr>
          <w:rFonts w:asciiTheme="minorHAnsi" w:hAnsiTheme="minorHAnsi" w:cstheme="minorHAnsi"/>
        </w:rPr>
      </w:pPr>
      <w:r w:rsidRPr="00DA0A04">
        <w:rPr>
          <w:rFonts w:asciiTheme="minorHAnsi" w:hAnsiTheme="minorHAnsi" w:cstheme="minorHAnsi"/>
        </w:rPr>
        <w:t>Correcta distribución del estudiantado entre las diferentes líneas de investigación.</w:t>
      </w:r>
    </w:p>
    <w:p w14:paraId="532A67B3" w14:textId="77777777" w:rsidR="00032727" w:rsidRPr="00DA0A04" w:rsidRDefault="00032727" w:rsidP="000A14DF">
      <w:pPr>
        <w:pStyle w:val="AGAETexto"/>
        <w:spacing w:before="0" w:after="0" w:line="240" w:lineRule="auto"/>
        <w:rPr>
          <w:rFonts w:asciiTheme="minorHAnsi" w:hAnsiTheme="minorHAnsi" w:cstheme="minorHAnsi"/>
          <w:color w:val="000000"/>
        </w:rPr>
      </w:pPr>
    </w:p>
    <w:p w14:paraId="1CD90F2D" w14:textId="77777777" w:rsidR="00E27316" w:rsidRPr="00B9303C" w:rsidRDefault="00E27316" w:rsidP="00B41F4E">
      <w:pPr>
        <w:spacing w:after="0" w:line="240" w:lineRule="auto"/>
        <w:jc w:val="both"/>
        <w:rPr>
          <w:rFonts w:asciiTheme="minorHAnsi" w:hAnsiTheme="minorHAnsi" w:cstheme="minorHAnsi"/>
        </w:rPr>
      </w:pPr>
      <w:r w:rsidRPr="00DA0A04">
        <w:rPr>
          <w:rFonts w:asciiTheme="minorHAnsi" w:hAnsiTheme="minorHAnsi" w:cstheme="minorHAnsi"/>
        </w:rPr>
        <w:t xml:space="preserve">Apoyar el análisis en los datos </w:t>
      </w:r>
      <w:r w:rsidR="00C16BDF" w:rsidRPr="00DA0A04">
        <w:rPr>
          <w:rFonts w:asciiTheme="minorHAnsi" w:hAnsiTheme="minorHAnsi" w:cstheme="minorHAnsi"/>
        </w:rPr>
        <w:t>de la tabla 3.1 del cuadro de mandos</w:t>
      </w:r>
    </w:p>
    <w:p w14:paraId="4E280052" w14:textId="77777777" w:rsidR="00E27316" w:rsidRPr="00B9303C" w:rsidRDefault="00E27316" w:rsidP="00B41F4E">
      <w:pPr>
        <w:spacing w:after="0" w:line="240" w:lineRule="auto"/>
        <w:jc w:val="both"/>
        <w:rPr>
          <w:rFonts w:asciiTheme="minorHAnsi" w:hAnsiTheme="minorHAnsi" w:cstheme="minorHAnsi"/>
        </w:rPr>
      </w:pPr>
    </w:p>
    <w:p w14:paraId="6FA134DC" w14:textId="77777777" w:rsidR="00B41F4E" w:rsidRPr="00B9303C" w:rsidRDefault="00B41F4E" w:rsidP="000A14DF">
      <w:pPr>
        <w:pStyle w:val="AGAETexto"/>
        <w:spacing w:before="0" w:after="0" w:line="240" w:lineRule="auto"/>
        <w:rPr>
          <w:rFonts w:asciiTheme="minorHAnsi" w:hAnsiTheme="minorHAnsi" w:cstheme="minorHAnsi"/>
          <w:color w:val="000000"/>
        </w:rPr>
      </w:pPr>
    </w:p>
    <w:p w14:paraId="1675CB6B" w14:textId="77777777" w:rsidR="005032CF" w:rsidRPr="00B9303C" w:rsidRDefault="005032CF" w:rsidP="0060393D">
      <w:pPr>
        <w:pStyle w:val="Prrafodelista"/>
        <w:numPr>
          <w:ilvl w:val="1"/>
          <w:numId w:val="19"/>
        </w:numPr>
        <w:shd w:val="clear" w:color="auto" w:fill="D9D9D9" w:themeFill="background1" w:themeFillShade="D9"/>
        <w:spacing w:after="0" w:line="240" w:lineRule="auto"/>
        <w:ind w:left="426" w:hanging="426"/>
        <w:rPr>
          <w:rFonts w:asciiTheme="minorHAnsi" w:hAnsiTheme="minorHAnsi" w:cstheme="minorHAnsi"/>
          <w:b/>
          <w:color w:val="000000"/>
          <w:sz w:val="22"/>
          <w:szCs w:val="22"/>
        </w:rPr>
      </w:pPr>
      <w:r w:rsidRPr="00B9303C">
        <w:rPr>
          <w:rFonts w:asciiTheme="minorHAnsi" w:hAnsiTheme="minorHAnsi" w:cstheme="minorHAnsi"/>
          <w:b/>
          <w:color w:val="000000"/>
          <w:sz w:val="22"/>
          <w:szCs w:val="22"/>
        </w:rPr>
        <w:t>El programa dispone de mecanismos para asegurar que los requisitos y vías de acceso y criterios de admisión son adecuados.</w:t>
      </w:r>
    </w:p>
    <w:p w14:paraId="40098623" w14:textId="77777777" w:rsidR="005032CF" w:rsidRPr="00B9303C" w:rsidRDefault="005032CF" w:rsidP="000A14DF">
      <w:pPr>
        <w:pStyle w:val="AGAETexto"/>
        <w:spacing w:before="0" w:after="0" w:line="240" w:lineRule="auto"/>
        <w:rPr>
          <w:rFonts w:asciiTheme="minorHAnsi" w:hAnsiTheme="minorHAnsi" w:cstheme="minorHAnsi"/>
          <w:color w:val="000000"/>
        </w:rPr>
      </w:pPr>
    </w:p>
    <w:p w14:paraId="486BC461" w14:textId="77777777" w:rsidR="00E27316" w:rsidRPr="00DA0A04" w:rsidRDefault="007D3E9D" w:rsidP="00E27316">
      <w:pPr>
        <w:pStyle w:val="AGAETexto"/>
        <w:spacing w:before="0" w:after="0" w:line="240" w:lineRule="auto"/>
        <w:rPr>
          <w:rFonts w:asciiTheme="minorHAnsi" w:hAnsiTheme="minorHAnsi" w:cstheme="minorHAnsi"/>
        </w:rPr>
      </w:pPr>
      <w:r w:rsidRPr="00DA0A04">
        <w:rPr>
          <w:rFonts w:asciiTheme="minorHAnsi" w:hAnsiTheme="minorHAnsi" w:cstheme="minorHAnsi"/>
        </w:rPr>
        <w:t>Aspectos a valorar y comentar:</w:t>
      </w:r>
      <w:r w:rsidR="00E27316" w:rsidRPr="00DA0A04">
        <w:rPr>
          <w:rFonts w:asciiTheme="minorHAnsi" w:hAnsiTheme="minorHAnsi" w:cstheme="minorHAnsi"/>
        </w:rPr>
        <w:t xml:space="preserve"> </w:t>
      </w:r>
    </w:p>
    <w:p w14:paraId="6959AB02" w14:textId="77777777" w:rsidR="00E27316" w:rsidRPr="00DA0A04" w:rsidRDefault="00E27316" w:rsidP="0060393D">
      <w:pPr>
        <w:pStyle w:val="AGAETexto"/>
        <w:numPr>
          <w:ilvl w:val="0"/>
          <w:numId w:val="31"/>
        </w:numPr>
        <w:spacing w:before="0" w:after="0" w:line="240" w:lineRule="auto"/>
        <w:rPr>
          <w:rFonts w:asciiTheme="minorHAnsi" w:hAnsiTheme="minorHAnsi" w:cstheme="minorHAnsi"/>
        </w:rPr>
      </w:pPr>
      <w:r w:rsidRPr="00DA0A04">
        <w:rPr>
          <w:rFonts w:asciiTheme="minorHAnsi" w:hAnsiTheme="minorHAnsi" w:cstheme="minorHAnsi"/>
        </w:rPr>
        <w:t xml:space="preserve">Los requisitos, vías de acceso y criterios de admisión son adecuados a la tipología de la titulación y se aplican de manera correcta. </w:t>
      </w:r>
    </w:p>
    <w:p w14:paraId="3002498A" w14:textId="77777777" w:rsidR="00E27316" w:rsidRPr="00DA0A04" w:rsidRDefault="00E27316" w:rsidP="0060393D">
      <w:pPr>
        <w:pStyle w:val="AGAETexto"/>
        <w:numPr>
          <w:ilvl w:val="0"/>
          <w:numId w:val="31"/>
        </w:numPr>
        <w:spacing w:before="0" w:after="0" w:line="240" w:lineRule="auto"/>
        <w:rPr>
          <w:rFonts w:asciiTheme="minorHAnsi" w:hAnsiTheme="minorHAnsi" w:cstheme="minorHAnsi"/>
        </w:rPr>
      </w:pPr>
      <w:r w:rsidRPr="00DA0A04">
        <w:rPr>
          <w:rFonts w:asciiTheme="minorHAnsi" w:hAnsiTheme="minorHAnsi" w:cstheme="minorHAnsi"/>
        </w:rPr>
        <w:lastRenderedPageBreak/>
        <w:t>En caso de existencia de complementos formativos éstos son adecuados teniendo en cuenta el perfil de ingreso y se ajustan a los objetivos perseguidos.</w:t>
      </w:r>
    </w:p>
    <w:p w14:paraId="62CBF67E" w14:textId="77777777" w:rsidR="00E27316" w:rsidRPr="00B9303C" w:rsidRDefault="00E27316" w:rsidP="000A14DF">
      <w:pPr>
        <w:pStyle w:val="AGAETexto"/>
        <w:spacing w:before="0" w:after="0" w:line="240" w:lineRule="auto"/>
        <w:rPr>
          <w:rFonts w:asciiTheme="minorHAnsi" w:hAnsiTheme="minorHAnsi" w:cstheme="minorHAnsi"/>
          <w:color w:val="000000"/>
        </w:rPr>
      </w:pPr>
    </w:p>
    <w:p w14:paraId="45BC24ED" w14:textId="77777777" w:rsidR="005032CF" w:rsidRPr="00B9303C" w:rsidRDefault="005032CF" w:rsidP="0060393D">
      <w:pPr>
        <w:pStyle w:val="Prrafodelista"/>
        <w:numPr>
          <w:ilvl w:val="1"/>
          <w:numId w:val="19"/>
        </w:numPr>
        <w:shd w:val="clear" w:color="auto" w:fill="D9D9D9" w:themeFill="background1" w:themeFillShade="D9"/>
        <w:spacing w:after="0" w:line="240" w:lineRule="auto"/>
        <w:ind w:left="426" w:hanging="426"/>
        <w:rPr>
          <w:rFonts w:asciiTheme="minorHAnsi" w:hAnsiTheme="minorHAnsi" w:cstheme="minorHAnsi"/>
          <w:b/>
          <w:color w:val="000000"/>
          <w:sz w:val="22"/>
          <w:szCs w:val="22"/>
        </w:rPr>
      </w:pPr>
      <w:r w:rsidRPr="00B9303C">
        <w:rPr>
          <w:rFonts w:asciiTheme="minorHAnsi" w:hAnsiTheme="minorHAnsi" w:cstheme="minorHAnsi"/>
          <w:b/>
          <w:color w:val="000000"/>
          <w:sz w:val="22"/>
          <w:szCs w:val="22"/>
        </w:rPr>
        <w:t>El programa dispone de mecanismos adecuados para el seguimiento de los doctorandos y las doctorandas, la supervisión de las tesis doctorales y en su caso, de las actividades formativas.</w:t>
      </w:r>
    </w:p>
    <w:p w14:paraId="5DE17A2D" w14:textId="77777777" w:rsidR="005032CF" w:rsidRPr="00B9303C" w:rsidRDefault="005032CF" w:rsidP="000A14DF">
      <w:pPr>
        <w:spacing w:after="0" w:line="240" w:lineRule="auto"/>
        <w:jc w:val="both"/>
        <w:rPr>
          <w:rFonts w:asciiTheme="minorHAnsi" w:hAnsiTheme="minorHAnsi" w:cstheme="minorHAnsi"/>
          <w:color w:val="000000"/>
        </w:rPr>
      </w:pPr>
    </w:p>
    <w:p w14:paraId="2E1907A3" w14:textId="77777777" w:rsidR="00A07045" w:rsidRPr="00DA0A04" w:rsidRDefault="007D3E9D" w:rsidP="000A14DF">
      <w:pPr>
        <w:spacing w:after="0" w:line="240" w:lineRule="auto"/>
        <w:jc w:val="both"/>
        <w:rPr>
          <w:rFonts w:asciiTheme="minorHAnsi" w:hAnsiTheme="minorHAnsi" w:cstheme="minorHAnsi"/>
        </w:rPr>
      </w:pPr>
      <w:r w:rsidRPr="00DA0A04">
        <w:rPr>
          <w:rFonts w:asciiTheme="minorHAnsi" w:hAnsiTheme="minorHAnsi" w:cstheme="minorHAnsi"/>
        </w:rPr>
        <w:t>Aspectos a valorar y comentar:</w:t>
      </w:r>
      <w:r w:rsidR="00A07045" w:rsidRPr="00DA0A04">
        <w:rPr>
          <w:rFonts w:asciiTheme="minorHAnsi" w:hAnsiTheme="minorHAnsi" w:cstheme="minorHAnsi"/>
        </w:rPr>
        <w:t xml:space="preserve"> </w:t>
      </w:r>
    </w:p>
    <w:p w14:paraId="1146B24A" w14:textId="77777777" w:rsidR="00A07045" w:rsidRPr="00DA0A04" w:rsidRDefault="00A07045" w:rsidP="0060393D">
      <w:pPr>
        <w:pStyle w:val="Prrafodelista"/>
        <w:numPr>
          <w:ilvl w:val="0"/>
          <w:numId w:val="2"/>
        </w:numPr>
        <w:spacing w:before="0" w:after="0" w:line="240" w:lineRule="auto"/>
        <w:contextualSpacing/>
        <w:rPr>
          <w:rFonts w:asciiTheme="minorHAnsi" w:hAnsiTheme="minorHAnsi" w:cstheme="minorHAnsi"/>
          <w:sz w:val="22"/>
          <w:szCs w:val="22"/>
        </w:rPr>
      </w:pPr>
      <w:r w:rsidRPr="00DA0A04">
        <w:rPr>
          <w:rFonts w:asciiTheme="minorHAnsi" w:hAnsiTheme="minorHAnsi" w:cstheme="minorHAnsi"/>
          <w:sz w:val="22"/>
          <w:szCs w:val="22"/>
        </w:rPr>
        <w:t xml:space="preserve">Adecuación del procedimiento de asignación del tutor y director de tesis (plazos y ajuste del perfil investigador del tutor y director a la tipología de la tesis proyectada). </w:t>
      </w:r>
    </w:p>
    <w:p w14:paraId="60326B97" w14:textId="77777777" w:rsidR="00A07045" w:rsidRPr="00DA0A04" w:rsidRDefault="00A07045" w:rsidP="0060393D">
      <w:pPr>
        <w:pStyle w:val="Prrafodelista"/>
        <w:numPr>
          <w:ilvl w:val="0"/>
          <w:numId w:val="2"/>
        </w:numPr>
        <w:spacing w:before="0" w:after="0" w:line="240" w:lineRule="auto"/>
        <w:contextualSpacing/>
        <w:rPr>
          <w:rFonts w:asciiTheme="minorHAnsi" w:hAnsiTheme="minorHAnsi" w:cstheme="minorHAnsi"/>
          <w:sz w:val="22"/>
          <w:szCs w:val="22"/>
        </w:rPr>
      </w:pPr>
      <w:r w:rsidRPr="00DA0A04">
        <w:rPr>
          <w:rFonts w:asciiTheme="minorHAnsi" w:hAnsiTheme="minorHAnsi" w:cstheme="minorHAnsi"/>
          <w:sz w:val="22"/>
          <w:szCs w:val="22"/>
        </w:rPr>
        <w:t xml:space="preserve">Reconocimiento de los tutores y directores de tesis por la realización de sus funciones. </w:t>
      </w:r>
    </w:p>
    <w:p w14:paraId="09566E3A" w14:textId="77777777" w:rsidR="00A07045" w:rsidRPr="00DA0A04" w:rsidRDefault="00A07045" w:rsidP="0060393D">
      <w:pPr>
        <w:pStyle w:val="Prrafodelista"/>
        <w:numPr>
          <w:ilvl w:val="0"/>
          <w:numId w:val="2"/>
        </w:numPr>
        <w:spacing w:before="0" w:after="0" w:line="240" w:lineRule="auto"/>
        <w:contextualSpacing/>
        <w:rPr>
          <w:rFonts w:asciiTheme="minorHAnsi" w:hAnsiTheme="minorHAnsi" w:cstheme="minorHAnsi"/>
          <w:sz w:val="22"/>
          <w:szCs w:val="22"/>
        </w:rPr>
      </w:pPr>
      <w:r w:rsidRPr="00DA0A04">
        <w:rPr>
          <w:rFonts w:asciiTheme="minorHAnsi" w:hAnsiTheme="minorHAnsi" w:cstheme="minorHAnsi"/>
          <w:sz w:val="22"/>
          <w:szCs w:val="22"/>
        </w:rPr>
        <w:t xml:space="preserve">Corrección de los procedimientos para el control del documento de actividades de los doctorandos. </w:t>
      </w:r>
    </w:p>
    <w:p w14:paraId="53CF6FE6" w14:textId="77777777" w:rsidR="00A07045" w:rsidRPr="00DA0A04" w:rsidRDefault="00A07045" w:rsidP="0060393D">
      <w:pPr>
        <w:pStyle w:val="Prrafodelista"/>
        <w:numPr>
          <w:ilvl w:val="0"/>
          <w:numId w:val="2"/>
        </w:numPr>
        <w:spacing w:before="0" w:after="0" w:line="240" w:lineRule="auto"/>
        <w:contextualSpacing/>
        <w:rPr>
          <w:rFonts w:asciiTheme="minorHAnsi" w:hAnsiTheme="minorHAnsi" w:cstheme="minorHAnsi"/>
          <w:sz w:val="22"/>
          <w:szCs w:val="22"/>
        </w:rPr>
      </w:pPr>
      <w:r w:rsidRPr="00DA0A04">
        <w:rPr>
          <w:rFonts w:asciiTheme="minorHAnsi" w:hAnsiTheme="minorHAnsi" w:cstheme="minorHAnsi"/>
          <w:sz w:val="22"/>
          <w:szCs w:val="22"/>
        </w:rPr>
        <w:t xml:space="preserve">Procedimiento para la valoración del plan de investigación. </w:t>
      </w:r>
    </w:p>
    <w:p w14:paraId="5804B9AC" w14:textId="77777777" w:rsidR="00A07045" w:rsidRPr="00DA0A04" w:rsidRDefault="00A07045" w:rsidP="0060393D">
      <w:pPr>
        <w:pStyle w:val="Prrafodelista"/>
        <w:numPr>
          <w:ilvl w:val="0"/>
          <w:numId w:val="2"/>
        </w:numPr>
        <w:spacing w:before="0" w:after="0" w:line="240" w:lineRule="auto"/>
        <w:contextualSpacing/>
        <w:rPr>
          <w:rFonts w:asciiTheme="minorHAnsi" w:hAnsiTheme="minorHAnsi" w:cstheme="minorHAnsi"/>
          <w:sz w:val="22"/>
          <w:szCs w:val="22"/>
        </w:rPr>
      </w:pPr>
      <w:r w:rsidRPr="00DA0A04">
        <w:rPr>
          <w:rFonts w:asciiTheme="minorHAnsi" w:hAnsiTheme="minorHAnsi" w:cstheme="minorHAnsi"/>
          <w:sz w:val="22"/>
          <w:szCs w:val="22"/>
        </w:rPr>
        <w:t xml:space="preserve">Procedimiento para la aprobación de la lectura de tesis. </w:t>
      </w:r>
    </w:p>
    <w:p w14:paraId="4853E3A2" w14:textId="77777777" w:rsidR="00A07045" w:rsidRPr="00DA0A04" w:rsidRDefault="00A07045" w:rsidP="0060393D">
      <w:pPr>
        <w:pStyle w:val="Prrafodelista"/>
        <w:numPr>
          <w:ilvl w:val="0"/>
          <w:numId w:val="2"/>
        </w:numPr>
        <w:spacing w:before="0" w:after="0" w:line="240" w:lineRule="auto"/>
        <w:contextualSpacing/>
        <w:rPr>
          <w:rFonts w:asciiTheme="minorHAnsi" w:hAnsiTheme="minorHAnsi" w:cstheme="minorHAnsi"/>
          <w:sz w:val="22"/>
          <w:szCs w:val="22"/>
        </w:rPr>
      </w:pPr>
      <w:r w:rsidRPr="00DA0A04">
        <w:rPr>
          <w:rFonts w:asciiTheme="minorHAnsi" w:hAnsiTheme="minorHAnsi" w:cstheme="minorHAnsi"/>
          <w:sz w:val="22"/>
          <w:szCs w:val="22"/>
        </w:rPr>
        <w:t xml:space="preserve">Procedimientos de control de las actividades formativas. </w:t>
      </w:r>
    </w:p>
    <w:p w14:paraId="5550AA1F" w14:textId="77777777" w:rsidR="00A07045" w:rsidRPr="00B9303C" w:rsidRDefault="00A07045" w:rsidP="00A07045">
      <w:pPr>
        <w:spacing w:after="0" w:line="240" w:lineRule="auto"/>
        <w:jc w:val="both"/>
        <w:rPr>
          <w:rFonts w:asciiTheme="minorHAnsi" w:hAnsiTheme="minorHAnsi" w:cstheme="minorHAnsi"/>
        </w:rPr>
      </w:pPr>
      <w:r w:rsidRPr="00DA0A04">
        <w:rPr>
          <w:rFonts w:asciiTheme="minorHAnsi" w:hAnsiTheme="minorHAnsi" w:cstheme="minorHAnsi"/>
        </w:rPr>
        <w:t>Perfil de los miembros de la comisión académica y funcionamiento de la misma (reuniones, periodicidad, decisiones adoptadas).</w:t>
      </w:r>
    </w:p>
    <w:p w14:paraId="129B5329" w14:textId="77777777" w:rsidR="00A07045" w:rsidRPr="00B9303C" w:rsidRDefault="00A07045" w:rsidP="000A14DF">
      <w:pPr>
        <w:spacing w:after="0" w:line="240" w:lineRule="auto"/>
        <w:jc w:val="both"/>
        <w:rPr>
          <w:rFonts w:asciiTheme="minorHAnsi" w:hAnsiTheme="minorHAnsi" w:cstheme="minorHAnsi"/>
          <w:color w:val="000000"/>
        </w:rPr>
      </w:pPr>
    </w:p>
    <w:p w14:paraId="757A8BEF" w14:textId="77777777" w:rsidR="00032727" w:rsidRPr="00B9303C" w:rsidRDefault="00032727" w:rsidP="000A14DF">
      <w:pPr>
        <w:spacing w:after="0" w:line="240" w:lineRule="auto"/>
        <w:jc w:val="both"/>
        <w:rPr>
          <w:rFonts w:asciiTheme="minorHAnsi" w:hAnsiTheme="minorHAnsi" w:cstheme="minorHAnsi"/>
          <w:color w:val="000000"/>
        </w:rPr>
      </w:pPr>
    </w:p>
    <w:p w14:paraId="7957521F" w14:textId="77777777" w:rsidR="00A07045" w:rsidRPr="00B9303C" w:rsidRDefault="00A07045">
      <w:pPr>
        <w:spacing w:after="0" w:line="240" w:lineRule="auto"/>
        <w:rPr>
          <w:rFonts w:asciiTheme="minorHAnsi" w:eastAsia="Calibri" w:hAnsiTheme="minorHAnsi"/>
          <w:b/>
          <w:caps/>
          <w:color w:val="FFFFFF"/>
        </w:rPr>
      </w:pPr>
    </w:p>
    <w:p w14:paraId="25F66AAC" w14:textId="77777777" w:rsidR="00032727" w:rsidRPr="00B9303C" w:rsidRDefault="00032727" w:rsidP="00B41F4E">
      <w:pPr>
        <w:pStyle w:val="AGAETtulo1Texto"/>
        <w:rPr>
          <w:sz w:val="22"/>
          <w:szCs w:val="22"/>
        </w:rPr>
      </w:pPr>
      <w:r w:rsidRPr="00B9303C">
        <w:rPr>
          <w:sz w:val="22"/>
          <w:szCs w:val="22"/>
        </w:rPr>
        <w:t>DIMENSIÓN 2: RECURSOS</w:t>
      </w:r>
    </w:p>
    <w:p w14:paraId="79670240" w14:textId="77777777" w:rsidR="00032727" w:rsidRPr="00B9303C" w:rsidRDefault="00032727" w:rsidP="000A14DF">
      <w:pPr>
        <w:pStyle w:val="AGAETexto"/>
        <w:spacing w:before="0" w:after="0" w:line="240" w:lineRule="auto"/>
        <w:ind w:left="720"/>
        <w:rPr>
          <w:rFonts w:asciiTheme="minorHAnsi" w:hAnsiTheme="minorHAnsi" w:cstheme="minorHAnsi"/>
          <w:color w:val="000000"/>
        </w:rPr>
      </w:pPr>
    </w:p>
    <w:p w14:paraId="7FCE532C" w14:textId="77777777" w:rsidR="00032727" w:rsidRPr="00B9303C" w:rsidRDefault="00032727" w:rsidP="000A14DF">
      <w:pPr>
        <w:pStyle w:val="Ttulo1"/>
        <w:shd w:val="clear" w:color="auto" w:fill="A6A6A6" w:themeFill="background1" w:themeFillShade="A6"/>
        <w:spacing w:line="240" w:lineRule="auto"/>
        <w:rPr>
          <w:rFonts w:asciiTheme="minorHAnsi" w:hAnsiTheme="minorHAnsi" w:cstheme="minorHAnsi"/>
          <w:b/>
          <w:color w:val="auto"/>
          <w:sz w:val="22"/>
          <w:szCs w:val="22"/>
        </w:rPr>
      </w:pPr>
      <w:r w:rsidRPr="00B9303C">
        <w:rPr>
          <w:rFonts w:asciiTheme="minorHAnsi" w:hAnsiTheme="minorHAnsi" w:cstheme="minorHAnsi"/>
          <w:b/>
          <w:color w:val="auto"/>
          <w:sz w:val="22"/>
          <w:szCs w:val="22"/>
        </w:rPr>
        <w:t>CRITERIO 4: PROFESORADO</w:t>
      </w:r>
    </w:p>
    <w:p w14:paraId="2959BDFD" w14:textId="77777777" w:rsidR="005032CF" w:rsidRPr="00B9303C" w:rsidRDefault="005032CF" w:rsidP="000A14DF">
      <w:pPr>
        <w:spacing w:after="0" w:line="240" w:lineRule="auto"/>
        <w:jc w:val="both"/>
        <w:rPr>
          <w:rFonts w:asciiTheme="minorHAnsi" w:hAnsiTheme="minorHAnsi" w:cstheme="minorHAnsi"/>
          <w:b/>
        </w:rPr>
      </w:pPr>
    </w:p>
    <w:p w14:paraId="72DA6840" w14:textId="77777777" w:rsidR="002457CA" w:rsidRPr="00B9303C" w:rsidRDefault="002457CA" w:rsidP="0060393D">
      <w:pPr>
        <w:pStyle w:val="AGAETexto"/>
        <w:numPr>
          <w:ilvl w:val="1"/>
          <w:numId w:val="22"/>
        </w:numPr>
        <w:shd w:val="clear" w:color="auto" w:fill="D9D9D9" w:themeFill="background1" w:themeFillShade="D9"/>
        <w:spacing w:before="0" w:after="0" w:line="276" w:lineRule="auto"/>
        <w:ind w:left="426" w:hanging="426"/>
        <w:rPr>
          <w:rFonts w:asciiTheme="minorHAnsi" w:hAnsiTheme="minorHAnsi" w:cstheme="minorHAnsi"/>
          <w:b/>
          <w:color w:val="000000"/>
        </w:rPr>
      </w:pPr>
      <w:r w:rsidRPr="00B9303C">
        <w:rPr>
          <w:rFonts w:asciiTheme="minorHAnsi" w:hAnsiTheme="minorHAnsi" w:cstheme="minorHAnsi"/>
          <w:b/>
          <w:color w:val="000000"/>
        </w:rPr>
        <w:t>El personal académico cumple los requisitos exigidos para su participación en el programa y acredita su calidad y experiencia investigadora.</w:t>
      </w:r>
    </w:p>
    <w:p w14:paraId="3FDE5B2F" w14:textId="77777777" w:rsidR="007D3E9D" w:rsidRPr="00B9303C" w:rsidRDefault="007D3E9D" w:rsidP="007D3E9D">
      <w:pPr>
        <w:spacing w:after="0" w:line="240" w:lineRule="auto"/>
        <w:jc w:val="both"/>
        <w:rPr>
          <w:rFonts w:asciiTheme="minorHAnsi" w:hAnsiTheme="minorHAnsi" w:cstheme="minorHAnsi"/>
          <w:highlight w:val="yellow"/>
        </w:rPr>
      </w:pPr>
    </w:p>
    <w:p w14:paraId="505CDE55" w14:textId="77777777" w:rsidR="007D3E9D" w:rsidRPr="00DA0A04" w:rsidRDefault="007D3E9D" w:rsidP="007D3E9D">
      <w:pPr>
        <w:spacing w:after="0" w:line="240" w:lineRule="auto"/>
        <w:jc w:val="both"/>
        <w:rPr>
          <w:rFonts w:asciiTheme="minorHAnsi" w:hAnsiTheme="minorHAnsi" w:cstheme="minorHAnsi"/>
        </w:rPr>
      </w:pPr>
      <w:r w:rsidRPr="00DA0A04">
        <w:rPr>
          <w:rFonts w:asciiTheme="minorHAnsi" w:hAnsiTheme="minorHAnsi" w:cstheme="minorHAnsi"/>
        </w:rPr>
        <w:t xml:space="preserve">Aspectos a valorar y comentar: </w:t>
      </w:r>
    </w:p>
    <w:p w14:paraId="15CA4EEE" w14:textId="77777777" w:rsidR="007D3E9D" w:rsidRPr="00DA0A04" w:rsidRDefault="007D3E9D" w:rsidP="007D3E9D">
      <w:pPr>
        <w:spacing w:after="0" w:line="240" w:lineRule="auto"/>
        <w:jc w:val="both"/>
        <w:rPr>
          <w:rFonts w:asciiTheme="minorHAnsi" w:hAnsiTheme="minorHAnsi" w:cstheme="minorHAnsi"/>
        </w:rPr>
      </w:pPr>
      <w:r w:rsidRPr="00DA0A04">
        <w:rPr>
          <w:rFonts w:asciiTheme="minorHAnsi" w:hAnsiTheme="minorHAnsi" w:cstheme="minorHAnsi"/>
        </w:rPr>
        <w:t>1. El personal académico reúne los requisitos exigidos para su participación en el programa de doctorado y acredita su experiencia investigadora (sexenios o en su caso publicaciones científicas de acuerdo a los criterios CNEAI, en caso de programas de doctorado conjuntos se debe indicar a qué Universidad (Centro se adscribe cada publicación). A los efectos de cumplir con esta directriz, al menos el 60% del profesorado del programa debe contar con una experiencia investigadora acreditada. Se considera positiva la participación de profesorado extranjero en el programa de doctorado.  Se valorarán las publicaciones conjuntas con profesorado extranjero.</w:t>
      </w:r>
    </w:p>
    <w:p w14:paraId="0D42B118" w14:textId="77777777" w:rsidR="00032727" w:rsidRPr="00DA0A04" w:rsidRDefault="00032727" w:rsidP="000A14DF">
      <w:pPr>
        <w:spacing w:after="0" w:line="240" w:lineRule="auto"/>
        <w:jc w:val="both"/>
        <w:rPr>
          <w:rFonts w:asciiTheme="minorHAnsi" w:hAnsiTheme="minorHAnsi" w:cstheme="minorHAnsi"/>
        </w:rPr>
      </w:pPr>
    </w:p>
    <w:p w14:paraId="529094C6" w14:textId="77777777" w:rsidR="00B41F4E" w:rsidRPr="00B9303C" w:rsidRDefault="009F1094" w:rsidP="00B41F4E">
      <w:pPr>
        <w:spacing w:after="0" w:line="240" w:lineRule="auto"/>
        <w:jc w:val="both"/>
        <w:rPr>
          <w:rFonts w:asciiTheme="minorHAnsi" w:hAnsiTheme="minorHAnsi" w:cstheme="minorHAnsi"/>
        </w:rPr>
      </w:pPr>
      <w:r w:rsidRPr="00DA0A04">
        <w:rPr>
          <w:rFonts w:asciiTheme="minorHAnsi" w:hAnsiTheme="minorHAnsi" w:cstheme="minorHAnsi"/>
        </w:rPr>
        <w:t>Ver datos tabla 4.1 del cuadro de mandos</w:t>
      </w:r>
      <w:r w:rsidRPr="00B9303C">
        <w:rPr>
          <w:rFonts w:asciiTheme="minorHAnsi" w:hAnsiTheme="minorHAnsi" w:cstheme="minorHAnsi"/>
        </w:rPr>
        <w:t xml:space="preserve"> </w:t>
      </w:r>
    </w:p>
    <w:p w14:paraId="0FA84C78" w14:textId="77777777" w:rsidR="00B41F4E" w:rsidRPr="00B9303C" w:rsidRDefault="00B41F4E" w:rsidP="000A14DF">
      <w:pPr>
        <w:spacing w:after="0" w:line="240" w:lineRule="auto"/>
        <w:jc w:val="both"/>
        <w:rPr>
          <w:rFonts w:asciiTheme="minorHAnsi" w:hAnsiTheme="minorHAnsi" w:cstheme="minorHAnsi"/>
        </w:rPr>
      </w:pPr>
    </w:p>
    <w:p w14:paraId="468A5795" w14:textId="77777777" w:rsidR="002457CA" w:rsidRPr="00B9303C" w:rsidRDefault="002457CA" w:rsidP="0060393D">
      <w:pPr>
        <w:pStyle w:val="AGAETexto"/>
        <w:numPr>
          <w:ilvl w:val="1"/>
          <w:numId w:val="22"/>
        </w:numPr>
        <w:shd w:val="clear" w:color="auto" w:fill="D9D9D9" w:themeFill="background1" w:themeFillShade="D9"/>
        <w:spacing w:before="0" w:after="0" w:line="276" w:lineRule="auto"/>
        <w:ind w:left="426" w:hanging="426"/>
        <w:rPr>
          <w:rFonts w:asciiTheme="minorHAnsi" w:hAnsiTheme="minorHAnsi" w:cstheme="minorHAnsi"/>
          <w:b/>
          <w:color w:val="000000"/>
        </w:rPr>
      </w:pPr>
      <w:r w:rsidRPr="00B9303C">
        <w:rPr>
          <w:rFonts w:asciiTheme="minorHAnsi" w:hAnsiTheme="minorHAnsi" w:cstheme="minorHAnsi"/>
          <w:b/>
          <w:color w:val="000000"/>
        </w:rPr>
        <w:t>Cada línea de investigación cuenta con al menos un proyecto financiado en convocatorias competitivas, cuyo investigador principal es personal académico del programa de doctorado.</w:t>
      </w:r>
    </w:p>
    <w:p w14:paraId="444ECD9D" w14:textId="77777777" w:rsidR="002457CA" w:rsidRPr="00B9303C" w:rsidRDefault="002457CA" w:rsidP="000A14DF">
      <w:pPr>
        <w:spacing w:after="0" w:line="240" w:lineRule="auto"/>
        <w:jc w:val="both"/>
        <w:rPr>
          <w:rFonts w:asciiTheme="minorHAnsi" w:hAnsiTheme="minorHAnsi" w:cstheme="minorHAnsi"/>
        </w:rPr>
      </w:pPr>
    </w:p>
    <w:p w14:paraId="1E32DBC0" w14:textId="77777777" w:rsidR="007D3E9D" w:rsidRPr="00DA0A04" w:rsidRDefault="007D3E9D" w:rsidP="007D3E9D">
      <w:pPr>
        <w:spacing w:after="0" w:line="240" w:lineRule="auto"/>
        <w:jc w:val="both"/>
        <w:rPr>
          <w:rFonts w:asciiTheme="minorHAnsi" w:hAnsiTheme="minorHAnsi" w:cstheme="minorHAnsi"/>
        </w:rPr>
      </w:pPr>
      <w:r w:rsidRPr="00DA0A04">
        <w:rPr>
          <w:rFonts w:asciiTheme="minorHAnsi" w:hAnsiTheme="minorHAnsi" w:cstheme="minorHAnsi"/>
        </w:rPr>
        <w:t xml:space="preserve">Aspectos a valorar y comentar: </w:t>
      </w:r>
    </w:p>
    <w:p w14:paraId="202514D1" w14:textId="77777777" w:rsidR="007D3E9D" w:rsidRPr="00DA0A04" w:rsidRDefault="007D3E9D" w:rsidP="000A14DF">
      <w:pPr>
        <w:spacing w:after="0" w:line="240" w:lineRule="auto"/>
        <w:jc w:val="both"/>
        <w:rPr>
          <w:rFonts w:asciiTheme="minorHAnsi" w:hAnsiTheme="minorHAnsi" w:cstheme="minorHAnsi"/>
        </w:rPr>
      </w:pPr>
    </w:p>
    <w:p w14:paraId="499C5504" w14:textId="77777777" w:rsidR="007D3E9D" w:rsidRPr="00DA0A04" w:rsidRDefault="007D3E9D" w:rsidP="000A14DF">
      <w:pPr>
        <w:spacing w:after="0" w:line="240" w:lineRule="auto"/>
        <w:jc w:val="both"/>
        <w:rPr>
          <w:rFonts w:asciiTheme="minorHAnsi" w:hAnsiTheme="minorHAnsi" w:cstheme="minorHAnsi"/>
        </w:rPr>
      </w:pPr>
      <w:r w:rsidRPr="00DA0A04">
        <w:rPr>
          <w:rFonts w:asciiTheme="minorHAnsi" w:hAnsiTheme="minorHAnsi" w:cstheme="minorHAnsi"/>
        </w:rPr>
        <w:t xml:space="preserve">1. Los grupos de investigación en los que se integran cuentan con al menos un proyecto competitivo vivo y demuestran que sus integrantes continúan activos en investigación. Para los títulos conjuntos, este criterio se debe aplicar a cada una de las universidades que formen parte en el programa de manera individual. Los grupos de investigación que integran el programa cuentan con financiación para el desarrollo experimental de las tesis doctorales y cada línea tendrá al menos un proyecto competitivo vivo cuyo IP deberá ser profesor/a del programa de doctorado. Para títulos conjuntos se debe indicar cómo se van a distribuir las líneas de investigación por cada universidad y como se va a garantizar que </w:t>
      </w:r>
      <w:r w:rsidRPr="00DA0A04">
        <w:rPr>
          <w:rFonts w:asciiTheme="minorHAnsi" w:hAnsiTheme="minorHAnsi" w:cstheme="minorHAnsi"/>
        </w:rPr>
        <w:lastRenderedPageBreak/>
        <w:t>todo el alumnado del programa de doctorado tenga acceso a cada una de ellas. Debe existir un equilibrio entre las líneas que se ofertan en cada una de las universidades participantes.</w:t>
      </w:r>
    </w:p>
    <w:p w14:paraId="0D76520C" w14:textId="77777777" w:rsidR="00032727" w:rsidRPr="00DA0A04" w:rsidRDefault="00032727" w:rsidP="00B41F4E">
      <w:pPr>
        <w:pStyle w:val="AGAETexto"/>
        <w:spacing w:before="0" w:after="0" w:line="276" w:lineRule="auto"/>
        <w:jc w:val="left"/>
        <w:rPr>
          <w:rFonts w:asciiTheme="minorHAnsi" w:hAnsiTheme="minorHAnsi" w:cstheme="minorHAnsi"/>
        </w:rPr>
      </w:pPr>
    </w:p>
    <w:p w14:paraId="0F3656CD" w14:textId="77777777" w:rsidR="007D3E9D" w:rsidRPr="00B9303C" w:rsidRDefault="009F1094" w:rsidP="00B41F4E">
      <w:pPr>
        <w:pStyle w:val="AGAETexto"/>
        <w:spacing w:before="0" w:after="0" w:line="276" w:lineRule="auto"/>
        <w:jc w:val="left"/>
        <w:rPr>
          <w:rFonts w:asciiTheme="minorHAnsi" w:hAnsiTheme="minorHAnsi" w:cstheme="minorHAnsi"/>
        </w:rPr>
      </w:pPr>
      <w:r w:rsidRPr="00DA0A04">
        <w:rPr>
          <w:rFonts w:asciiTheme="minorHAnsi" w:hAnsiTheme="minorHAnsi" w:cstheme="minorHAnsi"/>
        </w:rPr>
        <w:t>Ver datos tabla 4.2</w:t>
      </w:r>
    </w:p>
    <w:p w14:paraId="32ACB20B" w14:textId="77777777" w:rsidR="009F1094" w:rsidRPr="00B9303C" w:rsidRDefault="009F1094" w:rsidP="00B41F4E">
      <w:pPr>
        <w:pStyle w:val="AGAETexto"/>
        <w:spacing w:before="0" w:after="0" w:line="276" w:lineRule="auto"/>
        <w:jc w:val="left"/>
        <w:rPr>
          <w:rFonts w:asciiTheme="minorHAnsi" w:hAnsiTheme="minorHAnsi" w:cstheme="minorHAnsi"/>
        </w:rPr>
      </w:pPr>
    </w:p>
    <w:p w14:paraId="263712FC" w14:textId="77777777" w:rsidR="009F1094" w:rsidRPr="00B9303C" w:rsidRDefault="009F1094" w:rsidP="00B41F4E">
      <w:pPr>
        <w:pStyle w:val="AGAETexto"/>
        <w:spacing w:before="0" w:after="0" w:line="276" w:lineRule="auto"/>
        <w:jc w:val="left"/>
        <w:rPr>
          <w:rFonts w:asciiTheme="minorHAnsi" w:hAnsiTheme="minorHAnsi" w:cstheme="minorHAnsi"/>
        </w:rPr>
      </w:pPr>
    </w:p>
    <w:p w14:paraId="29E00FDC" w14:textId="77777777" w:rsidR="002457CA" w:rsidRPr="00B9303C" w:rsidRDefault="002457CA" w:rsidP="0060393D">
      <w:pPr>
        <w:pStyle w:val="AGAETexto"/>
        <w:numPr>
          <w:ilvl w:val="1"/>
          <w:numId w:val="22"/>
        </w:numPr>
        <w:shd w:val="clear" w:color="auto" w:fill="D9D9D9" w:themeFill="background1" w:themeFillShade="D9"/>
        <w:spacing w:before="0" w:after="0" w:line="276" w:lineRule="auto"/>
        <w:ind w:left="426" w:hanging="426"/>
        <w:rPr>
          <w:rFonts w:asciiTheme="minorHAnsi" w:hAnsiTheme="minorHAnsi" w:cstheme="minorHAnsi"/>
          <w:b/>
          <w:color w:val="000000"/>
        </w:rPr>
      </w:pPr>
      <w:r w:rsidRPr="00B9303C">
        <w:rPr>
          <w:rFonts w:asciiTheme="minorHAnsi" w:hAnsiTheme="minorHAnsi" w:cstheme="minorHAnsi"/>
          <w:b/>
          <w:color w:val="000000"/>
        </w:rPr>
        <w:t>El profesorado es suficiente y dispone de la dedicación necesaria para desarrollar sus funciones de forma adecuada, considerando el número de estudiantes en cada línea de investigación y la naturaleza y características del programa de doctorado.</w:t>
      </w:r>
    </w:p>
    <w:p w14:paraId="13CD3B3F" w14:textId="77777777" w:rsidR="002457CA" w:rsidRPr="00B9303C" w:rsidRDefault="002457CA" w:rsidP="00B41F4E">
      <w:pPr>
        <w:pStyle w:val="AGAETexto"/>
        <w:spacing w:before="0" w:after="0" w:line="276" w:lineRule="auto"/>
        <w:rPr>
          <w:rFonts w:asciiTheme="minorHAnsi" w:hAnsiTheme="minorHAnsi" w:cstheme="minorHAnsi"/>
        </w:rPr>
      </w:pPr>
    </w:p>
    <w:p w14:paraId="4366AEF0" w14:textId="77777777" w:rsidR="007D3E9D" w:rsidRPr="00DA0A04" w:rsidRDefault="007D3E9D" w:rsidP="00B41F4E">
      <w:pPr>
        <w:pStyle w:val="AGAETexto"/>
        <w:spacing w:before="0" w:after="0" w:line="276" w:lineRule="auto"/>
        <w:rPr>
          <w:rFonts w:asciiTheme="minorHAnsi" w:hAnsiTheme="minorHAnsi" w:cstheme="minorHAnsi"/>
        </w:rPr>
      </w:pPr>
      <w:r w:rsidRPr="00DA0A04">
        <w:rPr>
          <w:rFonts w:asciiTheme="minorHAnsi" w:hAnsiTheme="minorHAnsi" w:cstheme="minorHAnsi"/>
        </w:rPr>
        <w:t xml:space="preserve">Aspectos a valorar y comentar: </w:t>
      </w:r>
    </w:p>
    <w:p w14:paraId="5551F8DD" w14:textId="77777777" w:rsidR="007D3E9D" w:rsidRPr="00DA0A04" w:rsidRDefault="007D3E9D" w:rsidP="00B41F4E">
      <w:pPr>
        <w:pStyle w:val="AGAETexto"/>
        <w:spacing w:before="0" w:after="0" w:line="276" w:lineRule="auto"/>
        <w:rPr>
          <w:rFonts w:asciiTheme="minorHAnsi" w:hAnsiTheme="minorHAnsi" w:cstheme="minorHAnsi"/>
        </w:rPr>
      </w:pPr>
      <w:r w:rsidRPr="00DA0A04">
        <w:rPr>
          <w:rFonts w:asciiTheme="minorHAnsi" w:hAnsiTheme="minorHAnsi" w:cstheme="minorHAnsi"/>
        </w:rPr>
        <w:t xml:space="preserve">El profesorado es suficiente teniendo en cuenta </w:t>
      </w:r>
      <w:r w:rsidRPr="00DA0A04">
        <w:rPr>
          <w:rFonts w:asciiTheme="minorHAnsi" w:hAnsiTheme="minorHAnsi" w:cstheme="minorHAnsi"/>
          <w:bCs/>
        </w:rPr>
        <w:t>el número de estudiantes en cada línea de investigación.</w:t>
      </w:r>
    </w:p>
    <w:p w14:paraId="44C521A8" w14:textId="77777777" w:rsidR="00032727" w:rsidRPr="00B9303C" w:rsidRDefault="009F1094" w:rsidP="00B41F4E">
      <w:pPr>
        <w:pStyle w:val="AGAETexto"/>
        <w:spacing w:before="0" w:after="0" w:line="276" w:lineRule="auto"/>
        <w:jc w:val="left"/>
        <w:rPr>
          <w:rFonts w:asciiTheme="minorHAnsi" w:hAnsiTheme="minorHAnsi" w:cstheme="minorHAnsi"/>
        </w:rPr>
      </w:pPr>
      <w:r w:rsidRPr="00DA0A04">
        <w:rPr>
          <w:rFonts w:asciiTheme="minorHAnsi" w:hAnsiTheme="minorHAnsi" w:cstheme="minorHAnsi"/>
        </w:rPr>
        <w:t>Apoyar las valoraciones con los datos de la tabla 4.2</w:t>
      </w:r>
    </w:p>
    <w:p w14:paraId="59A90F09" w14:textId="77777777" w:rsidR="00B41F4E" w:rsidRPr="00B9303C" w:rsidRDefault="00B41F4E" w:rsidP="00B41F4E">
      <w:pPr>
        <w:spacing w:after="0" w:line="240" w:lineRule="auto"/>
        <w:jc w:val="both"/>
        <w:rPr>
          <w:rFonts w:asciiTheme="minorHAnsi" w:hAnsiTheme="minorHAnsi" w:cstheme="minorHAnsi"/>
        </w:rPr>
      </w:pPr>
    </w:p>
    <w:p w14:paraId="31B8352B" w14:textId="77777777" w:rsidR="009F1094" w:rsidRPr="00B9303C" w:rsidRDefault="009F1094" w:rsidP="00B41F4E">
      <w:pPr>
        <w:pStyle w:val="AGAETexto"/>
        <w:spacing w:before="0" w:after="0" w:line="276" w:lineRule="auto"/>
        <w:jc w:val="left"/>
        <w:rPr>
          <w:rFonts w:asciiTheme="minorHAnsi" w:hAnsiTheme="minorHAnsi" w:cstheme="minorHAnsi"/>
        </w:rPr>
      </w:pPr>
    </w:p>
    <w:p w14:paraId="02DC8AD1" w14:textId="77777777" w:rsidR="002457CA" w:rsidRPr="00B9303C" w:rsidRDefault="002457CA" w:rsidP="0060393D">
      <w:pPr>
        <w:pStyle w:val="AGAETexto"/>
        <w:numPr>
          <w:ilvl w:val="1"/>
          <w:numId w:val="22"/>
        </w:numPr>
        <w:shd w:val="clear" w:color="auto" w:fill="D9D9D9" w:themeFill="background1" w:themeFillShade="D9"/>
        <w:spacing w:before="0" w:after="0" w:line="276" w:lineRule="auto"/>
        <w:ind w:left="426" w:hanging="426"/>
        <w:rPr>
          <w:rFonts w:asciiTheme="minorHAnsi" w:hAnsiTheme="minorHAnsi" w:cstheme="minorHAnsi"/>
          <w:b/>
          <w:color w:val="000000"/>
        </w:rPr>
      </w:pPr>
      <w:r w:rsidRPr="00B9303C">
        <w:rPr>
          <w:rFonts w:asciiTheme="minorHAnsi" w:hAnsiTheme="minorHAnsi" w:cstheme="minorHAnsi"/>
          <w:b/>
          <w:color w:val="000000"/>
        </w:rPr>
        <w:t>La universidad cuenta con mecanismos de reconocimiento de la labor de tutela y dirección de tesis que son aplicados al personal académico del programa de doctorado.</w:t>
      </w:r>
    </w:p>
    <w:p w14:paraId="61C61F62" w14:textId="77777777" w:rsidR="002457CA" w:rsidRPr="00B9303C" w:rsidRDefault="002457CA" w:rsidP="00B41F4E">
      <w:pPr>
        <w:pStyle w:val="AGAETexto"/>
        <w:spacing w:before="0" w:after="0" w:line="276" w:lineRule="auto"/>
        <w:jc w:val="left"/>
        <w:rPr>
          <w:rFonts w:asciiTheme="minorHAnsi" w:hAnsiTheme="minorHAnsi" w:cstheme="minorHAnsi"/>
        </w:rPr>
      </w:pPr>
    </w:p>
    <w:p w14:paraId="31349A01" w14:textId="77777777" w:rsidR="00E708BD" w:rsidRPr="00DA0A04" w:rsidRDefault="00E708BD" w:rsidP="000A14DF">
      <w:pPr>
        <w:pStyle w:val="AGAETexto"/>
        <w:spacing w:before="0" w:after="0" w:line="276" w:lineRule="auto"/>
        <w:rPr>
          <w:rFonts w:asciiTheme="minorHAnsi" w:hAnsiTheme="minorHAnsi" w:cstheme="minorHAnsi"/>
        </w:rPr>
      </w:pPr>
      <w:r w:rsidRPr="00DA0A04">
        <w:rPr>
          <w:rFonts w:asciiTheme="minorHAnsi" w:hAnsiTheme="minorHAnsi" w:cstheme="minorHAnsi"/>
        </w:rPr>
        <w:t>Aspectos a valorar y comentar</w:t>
      </w:r>
    </w:p>
    <w:p w14:paraId="4A04D5BB" w14:textId="77777777" w:rsidR="00E708BD" w:rsidRPr="00DA0A04" w:rsidRDefault="00E708BD" w:rsidP="0060393D">
      <w:pPr>
        <w:pStyle w:val="AGAETexto"/>
        <w:numPr>
          <w:ilvl w:val="0"/>
          <w:numId w:val="9"/>
        </w:numPr>
        <w:spacing w:before="0" w:after="0" w:line="276" w:lineRule="auto"/>
        <w:rPr>
          <w:rFonts w:asciiTheme="minorHAnsi" w:hAnsiTheme="minorHAnsi" w:cstheme="minorHAnsi"/>
        </w:rPr>
      </w:pPr>
      <w:r w:rsidRPr="00DA0A04">
        <w:rPr>
          <w:rFonts w:asciiTheme="minorHAnsi" w:hAnsiTheme="minorHAnsi" w:cstheme="minorHAnsi"/>
        </w:rPr>
        <w:t>Número de ECTs que se reconoce al profesorado que participa en el programa por la realización de tareas de tutoría y dirección de tesis doctorales.  Reconocimiento en ECTs a las labores de Coordinación del Programa, participación en tribunales de tesis doctorales, participación en la Comisión de Académica y en la Comisión de Seguimiento.</w:t>
      </w:r>
    </w:p>
    <w:p w14:paraId="368837B5" w14:textId="77777777" w:rsidR="00E708BD" w:rsidRPr="00DA0A04" w:rsidRDefault="00E708BD" w:rsidP="0060393D">
      <w:pPr>
        <w:pStyle w:val="AGAETexto"/>
        <w:numPr>
          <w:ilvl w:val="0"/>
          <w:numId w:val="9"/>
        </w:numPr>
        <w:spacing w:before="0" w:after="0" w:line="276" w:lineRule="auto"/>
        <w:rPr>
          <w:rFonts w:asciiTheme="minorHAnsi" w:hAnsiTheme="minorHAnsi" w:cstheme="minorHAnsi"/>
        </w:rPr>
      </w:pPr>
      <w:r w:rsidRPr="00DA0A04">
        <w:rPr>
          <w:rFonts w:asciiTheme="minorHAnsi" w:hAnsiTheme="minorHAnsi" w:cstheme="minorHAnsi"/>
        </w:rPr>
        <w:t>Análisis realizado de los indicadores de satisfacción de los doctorandos con las funciones de tutela/dirección.</w:t>
      </w:r>
    </w:p>
    <w:p w14:paraId="45EC6701" w14:textId="77777777" w:rsidR="00032727" w:rsidRPr="00DA0A04" w:rsidRDefault="00032727" w:rsidP="000A14DF">
      <w:pPr>
        <w:pStyle w:val="AGAETexto"/>
        <w:spacing w:before="0" w:after="0" w:line="276" w:lineRule="auto"/>
        <w:rPr>
          <w:rFonts w:asciiTheme="minorHAnsi" w:hAnsiTheme="minorHAnsi" w:cstheme="minorHAnsi"/>
        </w:rPr>
      </w:pPr>
    </w:p>
    <w:p w14:paraId="19387120" w14:textId="77777777" w:rsidR="00B41F4E" w:rsidRPr="00B9303C" w:rsidRDefault="00B41F4E" w:rsidP="00B41F4E">
      <w:pPr>
        <w:spacing w:after="0" w:line="240" w:lineRule="auto"/>
        <w:jc w:val="both"/>
        <w:rPr>
          <w:rFonts w:asciiTheme="minorHAnsi" w:hAnsiTheme="minorHAnsi" w:cstheme="minorHAnsi"/>
        </w:rPr>
      </w:pPr>
      <w:r w:rsidRPr="00DA0A04">
        <w:rPr>
          <w:rFonts w:asciiTheme="minorHAnsi" w:hAnsiTheme="minorHAnsi" w:cstheme="minorHAnsi"/>
        </w:rPr>
        <w:t>[</w:t>
      </w:r>
      <w:r w:rsidR="009F1094" w:rsidRPr="00DA0A04">
        <w:rPr>
          <w:rFonts w:asciiTheme="minorHAnsi" w:hAnsiTheme="minorHAnsi" w:cstheme="minorHAnsi"/>
        </w:rPr>
        <w:t>Ver datos tabla 4.4. del cuadro de mandos]</w:t>
      </w:r>
    </w:p>
    <w:p w14:paraId="25589159" w14:textId="77777777" w:rsidR="00B41F4E" w:rsidRPr="00B9303C" w:rsidRDefault="00B41F4E" w:rsidP="00B41F4E">
      <w:pPr>
        <w:spacing w:after="0" w:line="240" w:lineRule="auto"/>
        <w:jc w:val="both"/>
        <w:rPr>
          <w:rFonts w:asciiTheme="minorHAnsi" w:hAnsiTheme="minorHAnsi" w:cstheme="minorHAnsi"/>
        </w:rPr>
      </w:pPr>
    </w:p>
    <w:p w14:paraId="51CCCA10" w14:textId="77777777" w:rsidR="00B41F4E" w:rsidRPr="00B9303C" w:rsidRDefault="00B41F4E" w:rsidP="000A14DF">
      <w:pPr>
        <w:pStyle w:val="AGAETexto"/>
        <w:spacing w:before="0" w:after="0" w:line="276" w:lineRule="auto"/>
        <w:rPr>
          <w:rFonts w:asciiTheme="minorHAnsi" w:hAnsiTheme="minorHAnsi" w:cstheme="minorHAnsi"/>
        </w:rPr>
      </w:pPr>
    </w:p>
    <w:p w14:paraId="3870B3A3" w14:textId="77777777" w:rsidR="002457CA" w:rsidRPr="00B9303C" w:rsidRDefault="002457CA" w:rsidP="0060393D">
      <w:pPr>
        <w:pStyle w:val="AGAETexto"/>
        <w:numPr>
          <w:ilvl w:val="1"/>
          <w:numId w:val="22"/>
        </w:numPr>
        <w:shd w:val="clear" w:color="auto" w:fill="D9D9D9" w:themeFill="background1" w:themeFillShade="D9"/>
        <w:spacing w:before="0" w:after="0" w:line="276" w:lineRule="auto"/>
        <w:ind w:left="426" w:hanging="426"/>
        <w:rPr>
          <w:rFonts w:asciiTheme="minorHAnsi" w:hAnsiTheme="minorHAnsi" w:cstheme="minorHAnsi"/>
          <w:b/>
          <w:color w:val="000000"/>
        </w:rPr>
      </w:pPr>
      <w:r w:rsidRPr="00B9303C">
        <w:rPr>
          <w:rFonts w:asciiTheme="minorHAnsi" w:hAnsiTheme="minorHAnsi" w:cstheme="minorHAnsi"/>
          <w:b/>
          <w:color w:val="000000"/>
        </w:rPr>
        <w:t>El grado de participación de personas expertas internacionales en las comisiones de seguimiento, tribunales de tesis, informes previos y actividades formativas es adecuado según el ámbito científico del programa.</w:t>
      </w:r>
    </w:p>
    <w:p w14:paraId="56A8364D" w14:textId="77777777" w:rsidR="002457CA" w:rsidRPr="00B9303C" w:rsidRDefault="002457CA" w:rsidP="000A14DF">
      <w:pPr>
        <w:pStyle w:val="AGAETexto"/>
        <w:spacing w:before="0" w:after="0" w:line="276" w:lineRule="auto"/>
        <w:rPr>
          <w:rFonts w:asciiTheme="minorHAnsi" w:hAnsiTheme="minorHAnsi" w:cstheme="minorHAnsi"/>
        </w:rPr>
      </w:pPr>
    </w:p>
    <w:p w14:paraId="38A29C95" w14:textId="77777777" w:rsidR="00C029B7" w:rsidRPr="00A11D0D" w:rsidRDefault="00C029B7" w:rsidP="000A14DF">
      <w:pPr>
        <w:pStyle w:val="AGAETexto"/>
        <w:spacing w:before="0" w:after="0" w:line="276" w:lineRule="auto"/>
        <w:rPr>
          <w:rFonts w:asciiTheme="minorHAnsi" w:hAnsiTheme="minorHAnsi" w:cstheme="minorHAnsi"/>
        </w:rPr>
      </w:pPr>
      <w:r w:rsidRPr="00A11D0D">
        <w:rPr>
          <w:rFonts w:asciiTheme="minorHAnsi" w:hAnsiTheme="minorHAnsi" w:cstheme="minorHAnsi"/>
        </w:rPr>
        <w:t>Aspectos a valorar y comentar</w:t>
      </w:r>
    </w:p>
    <w:p w14:paraId="515DDFBD" w14:textId="77777777" w:rsidR="00C029B7" w:rsidRPr="00A11D0D" w:rsidRDefault="00C029B7" w:rsidP="0060393D">
      <w:pPr>
        <w:pStyle w:val="AGAETexto"/>
        <w:numPr>
          <w:ilvl w:val="0"/>
          <w:numId w:val="10"/>
        </w:numPr>
        <w:spacing w:before="0" w:after="0" w:line="276" w:lineRule="auto"/>
        <w:rPr>
          <w:rFonts w:asciiTheme="minorHAnsi" w:hAnsiTheme="minorHAnsi" w:cstheme="minorHAnsi"/>
        </w:rPr>
      </w:pPr>
      <w:r w:rsidRPr="00A11D0D">
        <w:rPr>
          <w:rFonts w:asciiTheme="minorHAnsi" w:hAnsiTheme="minorHAnsi" w:cstheme="minorHAnsi"/>
        </w:rPr>
        <w:t>Participación del profesorado del programa en la composición de las comisiones de seguimiento, tribunales de tesis, tutorización y actividades formativas y se indica el porcentaje de personas expertas internacionales en cada uno de los aspectos. En todos los casos, información acerca de la universidad u organismo al que el profesorado esté adscrito.</w:t>
      </w:r>
    </w:p>
    <w:p w14:paraId="2561A6C7" w14:textId="77777777" w:rsidR="00032727" w:rsidRPr="00A11D0D" w:rsidRDefault="00032727" w:rsidP="00B41F4E">
      <w:pPr>
        <w:pStyle w:val="AGAETexto"/>
        <w:spacing w:before="0" w:after="0" w:line="276" w:lineRule="auto"/>
        <w:rPr>
          <w:rFonts w:asciiTheme="minorHAnsi" w:hAnsiTheme="minorHAnsi" w:cstheme="minorHAnsi"/>
        </w:rPr>
      </w:pPr>
    </w:p>
    <w:p w14:paraId="2E47D678" w14:textId="77777777" w:rsidR="00B41F4E" w:rsidRPr="00B9303C" w:rsidRDefault="00B41F4E" w:rsidP="00B41F4E">
      <w:pPr>
        <w:spacing w:after="0" w:line="240" w:lineRule="auto"/>
        <w:jc w:val="both"/>
        <w:rPr>
          <w:rFonts w:asciiTheme="minorHAnsi" w:hAnsiTheme="minorHAnsi" w:cstheme="minorHAnsi"/>
        </w:rPr>
      </w:pPr>
      <w:r w:rsidRPr="00A11D0D">
        <w:rPr>
          <w:rFonts w:asciiTheme="minorHAnsi" w:hAnsiTheme="minorHAnsi" w:cstheme="minorHAnsi"/>
        </w:rPr>
        <w:t>[</w:t>
      </w:r>
      <w:r w:rsidR="009F1094" w:rsidRPr="00A11D0D">
        <w:rPr>
          <w:rFonts w:asciiTheme="minorHAnsi" w:hAnsiTheme="minorHAnsi" w:cstheme="minorHAnsi"/>
        </w:rPr>
        <w:t>Ver datos tabla 4.5 del cuadro de mandos. Este indicador es nuevo y no lo tenemos disponibles desde la UCIP, por lo que lo deberá completar el Programa de Doctorado]</w:t>
      </w:r>
    </w:p>
    <w:p w14:paraId="14FB7996" w14:textId="77777777" w:rsidR="00B41F4E" w:rsidRPr="00B9303C" w:rsidRDefault="00B41F4E" w:rsidP="00B41F4E">
      <w:pPr>
        <w:spacing w:after="0" w:line="240" w:lineRule="auto"/>
        <w:jc w:val="both"/>
        <w:rPr>
          <w:rFonts w:asciiTheme="minorHAnsi" w:hAnsiTheme="minorHAnsi" w:cstheme="minorHAnsi"/>
        </w:rPr>
      </w:pPr>
    </w:p>
    <w:p w14:paraId="2CAC277B" w14:textId="77777777" w:rsidR="004E243A" w:rsidRPr="00B9303C" w:rsidRDefault="004E243A" w:rsidP="00B41F4E">
      <w:pPr>
        <w:pStyle w:val="AGAETexto"/>
        <w:spacing w:before="0" w:after="0" w:line="276" w:lineRule="auto"/>
        <w:rPr>
          <w:rFonts w:asciiTheme="minorHAnsi" w:hAnsiTheme="minorHAnsi" w:cstheme="minorHAnsi"/>
        </w:rPr>
      </w:pPr>
    </w:p>
    <w:p w14:paraId="19208DC0" w14:textId="77777777" w:rsidR="002457CA" w:rsidRPr="00B9303C" w:rsidRDefault="002457CA" w:rsidP="0060393D">
      <w:pPr>
        <w:pStyle w:val="AGAETexto"/>
        <w:numPr>
          <w:ilvl w:val="1"/>
          <w:numId w:val="22"/>
        </w:numPr>
        <w:shd w:val="clear" w:color="auto" w:fill="D9D9D9" w:themeFill="background1" w:themeFillShade="D9"/>
        <w:spacing w:before="0" w:after="0" w:line="276" w:lineRule="auto"/>
        <w:ind w:left="426" w:hanging="426"/>
        <w:rPr>
          <w:rFonts w:asciiTheme="minorHAnsi" w:hAnsiTheme="minorHAnsi" w:cstheme="minorHAnsi"/>
          <w:b/>
          <w:color w:val="000000"/>
        </w:rPr>
      </w:pPr>
      <w:r w:rsidRPr="00B9303C">
        <w:rPr>
          <w:rFonts w:asciiTheme="minorHAnsi" w:hAnsiTheme="minorHAnsi" w:cstheme="minorHAnsi"/>
          <w:b/>
          <w:color w:val="000000"/>
        </w:rPr>
        <w:t xml:space="preserve">El profesorado está satisfecho con el desarrollo del programa de doctorado. </w:t>
      </w:r>
    </w:p>
    <w:p w14:paraId="10EABED1" w14:textId="77777777" w:rsidR="002457CA" w:rsidRPr="00B9303C" w:rsidRDefault="002457CA" w:rsidP="00B41F4E">
      <w:pPr>
        <w:pStyle w:val="AGAETexto"/>
        <w:spacing w:before="0" w:after="0" w:line="276" w:lineRule="auto"/>
        <w:rPr>
          <w:rFonts w:asciiTheme="minorHAnsi" w:hAnsiTheme="minorHAnsi" w:cstheme="minorHAnsi"/>
        </w:rPr>
      </w:pPr>
    </w:p>
    <w:p w14:paraId="190E59AA" w14:textId="77777777" w:rsidR="00C029B7" w:rsidRPr="00A11D0D" w:rsidRDefault="00C029B7" w:rsidP="000A14DF">
      <w:pPr>
        <w:pStyle w:val="AGAETexto"/>
        <w:spacing w:before="0" w:after="0" w:line="240" w:lineRule="auto"/>
        <w:ind w:left="360"/>
        <w:rPr>
          <w:rFonts w:asciiTheme="minorHAnsi" w:hAnsiTheme="minorHAnsi" w:cstheme="minorHAnsi"/>
        </w:rPr>
      </w:pPr>
      <w:r w:rsidRPr="00A11D0D">
        <w:rPr>
          <w:rFonts w:asciiTheme="minorHAnsi" w:hAnsiTheme="minorHAnsi" w:cstheme="minorHAnsi"/>
        </w:rPr>
        <w:t>Aspectos a valorar y comentar</w:t>
      </w:r>
    </w:p>
    <w:p w14:paraId="56927C8A" w14:textId="77777777" w:rsidR="00C029B7" w:rsidRPr="00A11D0D" w:rsidRDefault="00C029B7" w:rsidP="0060393D">
      <w:pPr>
        <w:pStyle w:val="AGAETexto"/>
        <w:numPr>
          <w:ilvl w:val="0"/>
          <w:numId w:val="16"/>
        </w:numPr>
        <w:spacing w:before="0" w:after="0" w:line="240" w:lineRule="auto"/>
        <w:rPr>
          <w:rFonts w:asciiTheme="minorHAnsi" w:hAnsiTheme="minorHAnsi" w:cstheme="minorHAnsi"/>
          <w:lang w:val="es-ES_tradnl"/>
        </w:rPr>
      </w:pPr>
      <w:r w:rsidRPr="00A11D0D">
        <w:rPr>
          <w:rFonts w:asciiTheme="minorHAnsi" w:hAnsiTheme="minorHAnsi" w:cstheme="minorHAnsi"/>
          <w:lang w:val="es-ES_tradnl"/>
        </w:rPr>
        <w:lastRenderedPageBreak/>
        <w:t xml:space="preserve">El título dispone de indicadores válidos para conocer la satisfacción del </w:t>
      </w:r>
      <w:r w:rsidRPr="00A11D0D">
        <w:rPr>
          <w:rFonts w:asciiTheme="minorHAnsi" w:hAnsiTheme="minorHAnsi" w:cstheme="minorHAnsi"/>
        </w:rPr>
        <w:t>profesorado</w:t>
      </w:r>
      <w:r w:rsidRPr="00A11D0D">
        <w:rPr>
          <w:rFonts w:asciiTheme="minorHAnsi" w:hAnsiTheme="minorHAnsi" w:cstheme="minorHAnsi"/>
          <w:lang w:val="es-ES_tradnl"/>
        </w:rPr>
        <w:t xml:space="preserve"> </w:t>
      </w:r>
      <w:r w:rsidRPr="00A11D0D">
        <w:rPr>
          <w:rFonts w:asciiTheme="minorHAnsi" w:hAnsiTheme="minorHAnsi" w:cstheme="minorHAnsi"/>
        </w:rPr>
        <w:t>respecto al desarrollo del programa formativo</w:t>
      </w:r>
      <w:r w:rsidRPr="00A11D0D">
        <w:rPr>
          <w:rFonts w:asciiTheme="minorHAnsi" w:hAnsiTheme="minorHAnsi" w:cstheme="minorHAnsi"/>
          <w:lang w:val="es-ES_tradnl"/>
        </w:rPr>
        <w:t>. En el caso de que se utilicen encuestas de satisfacción, el número de respuestas obtenido es suficiente para que los resultados sean estadísticamente significativos.</w:t>
      </w:r>
    </w:p>
    <w:p w14:paraId="4CC0934C" w14:textId="77777777" w:rsidR="00C029B7" w:rsidRPr="00A11D0D" w:rsidRDefault="00C029B7" w:rsidP="0060393D">
      <w:pPr>
        <w:pStyle w:val="AGAETexto"/>
        <w:numPr>
          <w:ilvl w:val="0"/>
          <w:numId w:val="16"/>
        </w:numPr>
        <w:spacing w:before="0" w:after="0" w:line="240" w:lineRule="auto"/>
        <w:rPr>
          <w:rFonts w:asciiTheme="minorHAnsi" w:hAnsiTheme="minorHAnsi" w:cstheme="minorHAnsi"/>
        </w:rPr>
      </w:pPr>
      <w:r w:rsidRPr="00A11D0D">
        <w:rPr>
          <w:rFonts w:asciiTheme="minorHAnsi" w:hAnsiTheme="minorHAnsi" w:cstheme="minorHAnsi"/>
          <w:lang w:val="es-ES_tradnl"/>
        </w:rPr>
        <w:t>Los indicadores de satisfacción son analizados por los responsables y utilizados en el proceso de mejora de la titulación.</w:t>
      </w:r>
    </w:p>
    <w:p w14:paraId="194DA9DC" w14:textId="77777777" w:rsidR="00B41F4E" w:rsidRPr="00A11D0D" w:rsidRDefault="00B41F4E" w:rsidP="00B41F4E">
      <w:pPr>
        <w:pStyle w:val="AGAETexto"/>
        <w:spacing w:before="0" w:after="0" w:line="276" w:lineRule="auto"/>
        <w:rPr>
          <w:rFonts w:asciiTheme="minorHAnsi" w:hAnsiTheme="minorHAnsi" w:cstheme="minorHAnsi"/>
        </w:rPr>
      </w:pPr>
    </w:p>
    <w:p w14:paraId="537A2D3F" w14:textId="77777777" w:rsidR="00B41F4E" w:rsidRPr="00B9303C" w:rsidRDefault="00B41F4E" w:rsidP="00B41F4E">
      <w:pPr>
        <w:spacing w:after="0" w:line="240" w:lineRule="auto"/>
        <w:jc w:val="both"/>
        <w:rPr>
          <w:rFonts w:asciiTheme="minorHAnsi" w:hAnsiTheme="minorHAnsi" w:cstheme="minorHAnsi"/>
        </w:rPr>
      </w:pPr>
      <w:r w:rsidRPr="002C0C9B">
        <w:rPr>
          <w:rFonts w:asciiTheme="minorHAnsi" w:hAnsiTheme="minorHAnsi" w:cstheme="minorHAnsi"/>
          <w:highlight w:val="yellow"/>
        </w:rPr>
        <w:t>[</w:t>
      </w:r>
      <w:r w:rsidR="009F1094" w:rsidRPr="002C0C9B">
        <w:rPr>
          <w:rFonts w:asciiTheme="minorHAnsi" w:hAnsiTheme="minorHAnsi" w:cstheme="minorHAnsi"/>
          <w:highlight w:val="yellow"/>
        </w:rPr>
        <w:t>Ver los datos de la tabla 4.6 del cuadro de mandos]</w:t>
      </w:r>
    </w:p>
    <w:p w14:paraId="112698F0" w14:textId="77777777" w:rsidR="00B41F4E" w:rsidRPr="00B9303C" w:rsidRDefault="00B41F4E" w:rsidP="00B41F4E">
      <w:pPr>
        <w:spacing w:after="0" w:line="240" w:lineRule="auto"/>
        <w:jc w:val="both"/>
        <w:rPr>
          <w:rFonts w:asciiTheme="minorHAnsi" w:hAnsiTheme="minorHAnsi" w:cstheme="minorHAnsi"/>
        </w:rPr>
      </w:pPr>
    </w:p>
    <w:p w14:paraId="1635DBA9" w14:textId="77777777" w:rsidR="00032727" w:rsidRPr="00B9303C" w:rsidRDefault="002457CA" w:rsidP="00B41F4E">
      <w:pPr>
        <w:pStyle w:val="Ttulo1"/>
        <w:shd w:val="clear" w:color="auto" w:fill="A6A6A6" w:themeFill="background1" w:themeFillShade="A6"/>
        <w:spacing w:line="240" w:lineRule="auto"/>
        <w:rPr>
          <w:rFonts w:asciiTheme="minorHAnsi" w:hAnsiTheme="minorHAnsi" w:cstheme="minorHAnsi"/>
          <w:b/>
          <w:color w:val="auto"/>
          <w:sz w:val="22"/>
          <w:szCs w:val="22"/>
        </w:rPr>
      </w:pPr>
      <w:r w:rsidRPr="00B9303C">
        <w:rPr>
          <w:rFonts w:asciiTheme="minorHAnsi" w:hAnsiTheme="minorHAnsi" w:cstheme="minorHAnsi"/>
          <w:b/>
          <w:color w:val="auto"/>
          <w:sz w:val="22"/>
          <w:szCs w:val="22"/>
        </w:rPr>
        <w:t xml:space="preserve">CRITERIO 5. </w:t>
      </w:r>
      <w:r w:rsidR="00032727" w:rsidRPr="00B9303C">
        <w:rPr>
          <w:rFonts w:asciiTheme="minorHAnsi" w:hAnsiTheme="minorHAnsi" w:cstheme="minorHAnsi"/>
          <w:b/>
          <w:color w:val="auto"/>
          <w:sz w:val="22"/>
          <w:szCs w:val="22"/>
        </w:rPr>
        <w:t>RECURSOS Y APOYO A LA DOCENCIA</w:t>
      </w:r>
    </w:p>
    <w:p w14:paraId="2B38A109" w14:textId="77777777" w:rsidR="002457CA" w:rsidRPr="00B9303C" w:rsidRDefault="002457CA" w:rsidP="0060393D">
      <w:pPr>
        <w:pStyle w:val="AGAETexto"/>
        <w:numPr>
          <w:ilvl w:val="1"/>
          <w:numId w:val="24"/>
        </w:numPr>
        <w:shd w:val="clear" w:color="auto" w:fill="D9D9D9" w:themeFill="background1" w:themeFillShade="D9"/>
        <w:spacing w:after="0" w:line="276" w:lineRule="auto"/>
        <w:ind w:left="426" w:hanging="426"/>
        <w:rPr>
          <w:rFonts w:asciiTheme="minorHAnsi" w:hAnsiTheme="minorHAnsi" w:cstheme="minorHAnsi"/>
          <w:b/>
          <w:color w:val="000000"/>
        </w:rPr>
      </w:pPr>
      <w:r w:rsidRPr="00B9303C">
        <w:rPr>
          <w:rFonts w:asciiTheme="minorHAnsi" w:hAnsiTheme="minorHAnsi" w:cstheme="minorHAnsi"/>
          <w:b/>
          <w:color w:val="000000"/>
        </w:rPr>
        <w:t>El programa cuenta con la infraestructura y los recursos adecuados para garantizar el desarrollo de la investigación a realizar por cada doctorando.</w:t>
      </w:r>
    </w:p>
    <w:p w14:paraId="3686AA6A" w14:textId="77777777" w:rsidR="002457CA" w:rsidRPr="00B9303C" w:rsidRDefault="002457CA" w:rsidP="000A14DF">
      <w:pPr>
        <w:spacing w:after="0"/>
        <w:jc w:val="both"/>
        <w:rPr>
          <w:rFonts w:asciiTheme="minorHAnsi" w:hAnsiTheme="minorHAnsi" w:cstheme="minorHAnsi"/>
          <w:lang w:eastAsia="es-ES"/>
        </w:rPr>
      </w:pPr>
    </w:p>
    <w:p w14:paraId="67447DAC" w14:textId="77777777" w:rsidR="00A07045" w:rsidRPr="00B9303C" w:rsidRDefault="00A07045" w:rsidP="000A14DF">
      <w:pPr>
        <w:spacing w:after="0"/>
        <w:jc w:val="both"/>
        <w:rPr>
          <w:rFonts w:asciiTheme="minorHAnsi" w:hAnsiTheme="minorHAnsi" w:cstheme="minorHAnsi"/>
          <w:lang w:eastAsia="es-ES"/>
        </w:rPr>
      </w:pPr>
      <w:r w:rsidRPr="00B9303C">
        <w:rPr>
          <w:rFonts w:asciiTheme="minorHAnsi" w:hAnsiTheme="minorHAnsi" w:cstheme="minorHAnsi"/>
          <w:lang w:eastAsia="es-ES"/>
        </w:rPr>
        <w:t xml:space="preserve">El programa de doctorado dispone de los siguientes espacios físicos donde llevar a cabo las investigaciones previstas en los proyectos de tesis:  </w:t>
      </w:r>
    </w:p>
    <w:p w14:paraId="49960F2B" w14:textId="77777777" w:rsidR="00A07045" w:rsidRPr="00B9303C" w:rsidRDefault="00A07045" w:rsidP="000A14DF">
      <w:pPr>
        <w:spacing w:after="0"/>
        <w:jc w:val="both"/>
        <w:rPr>
          <w:rFonts w:asciiTheme="minorHAnsi" w:hAnsiTheme="minorHAnsi" w:cstheme="minorHAnsi"/>
          <w:lang w:eastAsia="es-ES"/>
        </w:rPr>
      </w:pPr>
      <w:r w:rsidRPr="00B9303C">
        <w:rPr>
          <w:rFonts w:asciiTheme="minorHAnsi" w:hAnsiTheme="minorHAnsi" w:cstheme="minorHAnsi"/>
          <w:highlight w:val="yellow"/>
          <w:lang w:eastAsia="es-ES"/>
        </w:rPr>
        <w:t>[Descripción de las características de los espacios físicos (laboratorios, bibliotecas, salas, etc)</w:t>
      </w:r>
      <w:r w:rsidRPr="00B9303C">
        <w:rPr>
          <w:rFonts w:asciiTheme="minorHAnsi" w:hAnsiTheme="minorHAnsi" w:cstheme="minorHAnsi"/>
          <w:lang w:eastAsia="es-ES"/>
        </w:rPr>
        <w:t>]</w:t>
      </w:r>
    </w:p>
    <w:p w14:paraId="1CD0BCBD" w14:textId="77777777" w:rsidR="00A07045" w:rsidRPr="00B9303C" w:rsidRDefault="00A07045" w:rsidP="000A14DF">
      <w:pPr>
        <w:spacing w:after="0"/>
        <w:jc w:val="both"/>
        <w:rPr>
          <w:rFonts w:asciiTheme="minorHAnsi" w:hAnsiTheme="minorHAnsi" w:cstheme="minorHAnsi"/>
          <w:lang w:eastAsia="es-ES"/>
        </w:rPr>
      </w:pPr>
    </w:p>
    <w:p w14:paraId="0EE56984" w14:textId="77777777" w:rsidR="00A07045" w:rsidRPr="00B9303C" w:rsidRDefault="00A07045" w:rsidP="000A14DF">
      <w:pPr>
        <w:spacing w:after="0"/>
        <w:jc w:val="both"/>
        <w:rPr>
          <w:rFonts w:asciiTheme="minorHAnsi" w:hAnsiTheme="minorHAnsi" w:cstheme="minorHAnsi"/>
          <w:lang w:eastAsia="es-ES"/>
        </w:rPr>
      </w:pPr>
      <w:r w:rsidRPr="00B9303C">
        <w:rPr>
          <w:rFonts w:asciiTheme="minorHAnsi" w:hAnsiTheme="minorHAnsi" w:cstheme="minorHAnsi"/>
          <w:lang w:eastAsia="es-ES"/>
        </w:rPr>
        <w:t xml:space="preserve">El programa ha establecido convenios con institutos o centros de investigación para la realización de las investigaciones previstas </w:t>
      </w:r>
      <w:r w:rsidRPr="00B9303C">
        <w:rPr>
          <w:rFonts w:asciiTheme="minorHAnsi" w:hAnsiTheme="minorHAnsi" w:cstheme="minorHAnsi"/>
          <w:highlight w:val="yellow"/>
          <w:lang w:eastAsia="es-ES"/>
        </w:rPr>
        <w:t>[ratificar, y en su caso completar con la siguiente información</w:t>
      </w:r>
      <w:r w:rsidR="00986EEB" w:rsidRPr="00B9303C">
        <w:rPr>
          <w:rFonts w:asciiTheme="minorHAnsi" w:hAnsiTheme="minorHAnsi" w:cstheme="minorHAnsi"/>
          <w:highlight w:val="yellow"/>
          <w:lang w:eastAsia="es-ES"/>
        </w:rPr>
        <w:t xml:space="preserve"> “número y características de los convenios firmados con centros o institutos de investigación</w:t>
      </w:r>
      <w:r w:rsidRPr="00B9303C">
        <w:rPr>
          <w:rFonts w:asciiTheme="minorHAnsi" w:hAnsiTheme="minorHAnsi" w:cstheme="minorHAnsi"/>
          <w:highlight w:val="yellow"/>
          <w:lang w:eastAsia="es-ES"/>
        </w:rPr>
        <w:t>]</w:t>
      </w:r>
      <w:r w:rsidR="00986EEB" w:rsidRPr="00B9303C">
        <w:rPr>
          <w:rFonts w:asciiTheme="minorHAnsi" w:hAnsiTheme="minorHAnsi" w:cstheme="minorHAnsi"/>
          <w:lang w:eastAsia="es-ES"/>
        </w:rPr>
        <w:t>.</w:t>
      </w:r>
    </w:p>
    <w:p w14:paraId="120DB20A" w14:textId="77777777" w:rsidR="00986EEB" w:rsidRPr="00B9303C" w:rsidRDefault="00986EEB" w:rsidP="000A14DF">
      <w:pPr>
        <w:spacing w:after="0"/>
        <w:jc w:val="both"/>
        <w:rPr>
          <w:rFonts w:asciiTheme="minorHAnsi" w:hAnsiTheme="minorHAnsi" w:cstheme="minorHAnsi"/>
          <w:lang w:eastAsia="es-ES"/>
        </w:rPr>
      </w:pPr>
    </w:p>
    <w:p w14:paraId="3273EF3E" w14:textId="77777777" w:rsidR="00986EEB" w:rsidRPr="00B9303C" w:rsidRDefault="00986EEB" w:rsidP="000A14DF">
      <w:pPr>
        <w:spacing w:after="0"/>
        <w:jc w:val="both"/>
        <w:rPr>
          <w:rFonts w:asciiTheme="minorHAnsi" w:hAnsiTheme="minorHAnsi" w:cstheme="minorHAnsi"/>
          <w:lang w:eastAsia="es-ES"/>
        </w:rPr>
      </w:pPr>
      <w:r w:rsidRPr="00B9303C">
        <w:rPr>
          <w:rFonts w:asciiTheme="minorHAnsi" w:hAnsiTheme="minorHAnsi" w:cstheme="minorHAnsi"/>
          <w:lang w:eastAsia="es-ES"/>
        </w:rPr>
        <w:t xml:space="preserve">El programa de doctorado dispone de los medios y recursos necesarios para llevar a cabo las actividades formativas ofertadas (complementos de formación), incluyendo una plataforma virtual </w:t>
      </w:r>
      <w:r w:rsidRPr="00B9303C">
        <w:rPr>
          <w:rFonts w:asciiTheme="minorHAnsi" w:hAnsiTheme="minorHAnsi" w:cstheme="minorHAnsi"/>
          <w:highlight w:val="yellow"/>
          <w:lang w:eastAsia="es-ES"/>
        </w:rPr>
        <w:t>[ ratifica, y en su caso especificar los medios y recursos disponibles para las actividades formativas ofertadas. Acceso a la plataforma virtual y estadísticas de utilización.]</w:t>
      </w:r>
    </w:p>
    <w:p w14:paraId="24ADED8D" w14:textId="77777777" w:rsidR="00A07045" w:rsidRPr="00B9303C" w:rsidRDefault="00A07045" w:rsidP="000A14DF">
      <w:pPr>
        <w:spacing w:after="0"/>
        <w:jc w:val="both"/>
        <w:rPr>
          <w:rFonts w:asciiTheme="minorHAnsi" w:hAnsiTheme="minorHAnsi" w:cstheme="minorHAnsi"/>
          <w:lang w:eastAsia="es-ES"/>
        </w:rPr>
      </w:pPr>
    </w:p>
    <w:p w14:paraId="3F7EED66" w14:textId="77777777" w:rsidR="00986EEB" w:rsidRPr="00B9303C" w:rsidRDefault="00986EEB" w:rsidP="000A14DF">
      <w:pPr>
        <w:spacing w:after="0"/>
        <w:jc w:val="both"/>
        <w:rPr>
          <w:rFonts w:asciiTheme="minorHAnsi" w:hAnsiTheme="minorHAnsi" w:cstheme="minorHAnsi"/>
          <w:lang w:eastAsia="es-ES"/>
        </w:rPr>
      </w:pPr>
      <w:r w:rsidRPr="00B9303C">
        <w:rPr>
          <w:rFonts w:asciiTheme="minorHAnsi" w:hAnsiTheme="minorHAnsi" w:cstheme="minorHAnsi"/>
          <w:lang w:eastAsia="es-ES"/>
        </w:rPr>
        <w:t xml:space="preserve">El programa de doctorado dispone de los siguientes indicadores sobre la satisfacción de los </w:t>
      </w:r>
      <w:r w:rsidR="00BC1659" w:rsidRPr="00B9303C">
        <w:rPr>
          <w:rFonts w:asciiTheme="minorHAnsi" w:hAnsiTheme="minorHAnsi" w:cstheme="minorHAnsi"/>
          <w:lang w:eastAsia="es-ES"/>
        </w:rPr>
        <w:t xml:space="preserve">doctorandos y del profesorado </w:t>
      </w:r>
      <w:r w:rsidRPr="00B9303C">
        <w:rPr>
          <w:rFonts w:asciiTheme="minorHAnsi" w:hAnsiTheme="minorHAnsi" w:cstheme="minorHAnsi"/>
          <w:lang w:eastAsia="es-ES"/>
        </w:rPr>
        <w:t xml:space="preserve">sobre la adecuación de las infraestructuras, recursos y servicios, tal y como se puede ver en la siguiente tabla: </w:t>
      </w:r>
      <w:r w:rsidR="00C16BDF" w:rsidRPr="00B9303C">
        <w:rPr>
          <w:rFonts w:asciiTheme="minorHAnsi" w:hAnsiTheme="minorHAnsi" w:cstheme="minorHAnsi"/>
          <w:lang w:eastAsia="es-ES"/>
        </w:rPr>
        <w:t xml:space="preserve"> </w:t>
      </w:r>
      <w:r w:rsidR="00C16BDF" w:rsidRPr="00B9303C">
        <w:rPr>
          <w:rFonts w:asciiTheme="minorHAnsi" w:hAnsiTheme="minorHAnsi" w:cstheme="minorHAnsi"/>
          <w:highlight w:val="yellow"/>
          <w:lang w:eastAsia="es-ES"/>
        </w:rPr>
        <w:t>[Ver y valorar los datos de la tabla 5.1. del cuadro de mandos]</w:t>
      </w:r>
    </w:p>
    <w:p w14:paraId="03663E38" w14:textId="77777777" w:rsidR="00BC1659" w:rsidRPr="00B9303C" w:rsidRDefault="00BC1659" w:rsidP="000A14DF">
      <w:pPr>
        <w:spacing w:after="0"/>
        <w:jc w:val="both"/>
        <w:rPr>
          <w:rFonts w:asciiTheme="minorHAnsi" w:hAnsiTheme="minorHAnsi" w:cstheme="minorHAnsi"/>
          <w:lang w:eastAsia="es-ES"/>
        </w:rPr>
      </w:pPr>
    </w:p>
    <w:p w14:paraId="046DADDC" w14:textId="77777777" w:rsidR="002457CA" w:rsidRPr="00B9303C" w:rsidRDefault="002457CA" w:rsidP="0060393D">
      <w:pPr>
        <w:pStyle w:val="AGAETexto"/>
        <w:numPr>
          <w:ilvl w:val="1"/>
          <w:numId w:val="24"/>
        </w:numPr>
        <w:shd w:val="clear" w:color="auto" w:fill="D9D9D9" w:themeFill="background1" w:themeFillShade="D9"/>
        <w:spacing w:after="0" w:line="276" w:lineRule="auto"/>
        <w:ind w:left="426" w:hanging="426"/>
        <w:rPr>
          <w:rFonts w:asciiTheme="minorHAnsi" w:hAnsiTheme="minorHAnsi" w:cstheme="minorHAnsi"/>
          <w:b/>
          <w:color w:val="000000"/>
        </w:rPr>
      </w:pPr>
      <w:r w:rsidRPr="00B9303C">
        <w:rPr>
          <w:rFonts w:asciiTheme="minorHAnsi" w:hAnsiTheme="minorHAnsi" w:cstheme="minorHAnsi"/>
          <w:b/>
          <w:color w:val="000000"/>
        </w:rPr>
        <w:t>Los servicios de apoyo con que cuenta el programa de doctorado responden a las necesidades del proceso de formación de los estudiantes como investigadores.</w:t>
      </w:r>
    </w:p>
    <w:p w14:paraId="7EB37748" w14:textId="77777777" w:rsidR="002457CA" w:rsidRPr="00B9303C" w:rsidRDefault="002457CA" w:rsidP="000A14DF">
      <w:pPr>
        <w:spacing w:after="0"/>
        <w:jc w:val="both"/>
        <w:rPr>
          <w:rFonts w:asciiTheme="minorHAnsi" w:hAnsiTheme="minorHAnsi" w:cstheme="minorHAnsi"/>
          <w:color w:val="000000"/>
        </w:rPr>
      </w:pPr>
    </w:p>
    <w:p w14:paraId="45F4055C" w14:textId="77777777" w:rsidR="00BC1659" w:rsidRPr="00B9303C" w:rsidRDefault="00BC1659" w:rsidP="000A14DF">
      <w:pPr>
        <w:spacing w:after="0"/>
        <w:jc w:val="both"/>
        <w:rPr>
          <w:rFonts w:asciiTheme="minorHAnsi" w:hAnsiTheme="minorHAnsi" w:cstheme="minorHAnsi"/>
          <w:color w:val="000000"/>
        </w:rPr>
      </w:pPr>
      <w:r w:rsidRPr="00B9303C">
        <w:rPr>
          <w:rFonts w:asciiTheme="minorHAnsi" w:hAnsiTheme="minorHAnsi" w:cstheme="minorHAnsi"/>
          <w:color w:val="000000"/>
        </w:rPr>
        <w:t xml:space="preserve">El programa de doctorado dispone de personal de administración y gestión necesario para llevar a cabo todos los procesos necesarios…. </w:t>
      </w:r>
      <w:r w:rsidRPr="00B9303C">
        <w:rPr>
          <w:rFonts w:asciiTheme="minorHAnsi" w:hAnsiTheme="minorHAnsi" w:cstheme="minorHAnsi"/>
          <w:color w:val="000000"/>
          <w:highlight w:val="yellow"/>
        </w:rPr>
        <w:t>[Contextualizar quizás común por parte de las Escuelas doctorales, indicando el número de personas que participan en la administración y gestión del programa]</w:t>
      </w:r>
    </w:p>
    <w:p w14:paraId="3D7E6C2B" w14:textId="77777777" w:rsidR="005B70BB" w:rsidRPr="00B9303C" w:rsidRDefault="005B70BB" w:rsidP="000A14DF">
      <w:pPr>
        <w:spacing w:after="0"/>
        <w:jc w:val="both"/>
        <w:rPr>
          <w:rFonts w:asciiTheme="minorHAnsi" w:hAnsiTheme="minorHAnsi" w:cstheme="minorHAnsi"/>
          <w:color w:val="000000"/>
        </w:rPr>
      </w:pPr>
    </w:p>
    <w:p w14:paraId="36088DFB" w14:textId="77777777" w:rsidR="00BC1659" w:rsidRPr="00B9303C" w:rsidRDefault="00BC1659" w:rsidP="000A14DF">
      <w:pPr>
        <w:spacing w:after="0"/>
        <w:jc w:val="both"/>
        <w:rPr>
          <w:rFonts w:asciiTheme="minorHAnsi" w:hAnsiTheme="minorHAnsi" w:cstheme="minorHAnsi"/>
          <w:color w:val="000000"/>
        </w:rPr>
      </w:pPr>
      <w:r w:rsidRPr="00B9303C">
        <w:rPr>
          <w:rFonts w:asciiTheme="minorHAnsi" w:hAnsiTheme="minorHAnsi" w:cstheme="minorHAnsi"/>
          <w:color w:val="000000"/>
        </w:rPr>
        <w:t>Dispone de personal técnico especializado para aquellas tareas de apoyo a la investigación que lo requieran….</w:t>
      </w:r>
      <w:r w:rsidR="003735D1" w:rsidRPr="00B9303C">
        <w:rPr>
          <w:rFonts w:asciiTheme="minorHAnsi" w:hAnsiTheme="minorHAnsi" w:cstheme="minorHAnsi"/>
          <w:color w:val="000000"/>
          <w:highlight w:val="yellow"/>
        </w:rPr>
        <w:t xml:space="preserve">[Contextualizar. En la </w:t>
      </w:r>
      <w:r w:rsidRPr="00B9303C">
        <w:rPr>
          <w:rFonts w:asciiTheme="minorHAnsi" w:hAnsiTheme="minorHAnsi" w:cstheme="minorHAnsi"/>
          <w:color w:val="000000"/>
          <w:highlight w:val="yellow"/>
        </w:rPr>
        <w:t xml:space="preserve">guía </w:t>
      </w:r>
      <w:r w:rsidR="003735D1" w:rsidRPr="00B9303C">
        <w:rPr>
          <w:rFonts w:asciiTheme="minorHAnsi" w:hAnsiTheme="minorHAnsi" w:cstheme="minorHAnsi"/>
          <w:color w:val="000000"/>
          <w:highlight w:val="yellow"/>
        </w:rPr>
        <w:t xml:space="preserve">de la DEVA </w:t>
      </w:r>
      <w:r w:rsidRPr="00B9303C">
        <w:rPr>
          <w:rFonts w:asciiTheme="minorHAnsi" w:hAnsiTheme="minorHAnsi" w:cstheme="minorHAnsi"/>
          <w:color w:val="000000"/>
          <w:highlight w:val="yellow"/>
        </w:rPr>
        <w:t>se indica que hay que especificar el listado del personal de apoyo incluyendo su cualificación profesional]</w:t>
      </w:r>
    </w:p>
    <w:p w14:paraId="013BA04B" w14:textId="77777777" w:rsidR="005B70BB" w:rsidRPr="00B9303C" w:rsidRDefault="005B70BB" w:rsidP="000A14DF">
      <w:pPr>
        <w:spacing w:after="0"/>
        <w:jc w:val="both"/>
        <w:rPr>
          <w:rFonts w:asciiTheme="minorHAnsi" w:hAnsiTheme="minorHAnsi" w:cstheme="minorHAnsi"/>
          <w:color w:val="000000"/>
        </w:rPr>
      </w:pPr>
    </w:p>
    <w:p w14:paraId="67810302" w14:textId="77777777" w:rsidR="005B70BB" w:rsidRPr="00B9303C" w:rsidRDefault="005B70BB" w:rsidP="005B70BB">
      <w:pPr>
        <w:spacing w:after="0"/>
        <w:jc w:val="both"/>
        <w:rPr>
          <w:rFonts w:asciiTheme="minorHAnsi" w:hAnsiTheme="minorHAnsi" w:cstheme="minorHAnsi"/>
          <w:lang w:eastAsia="es-ES"/>
        </w:rPr>
      </w:pPr>
      <w:r w:rsidRPr="00B9303C">
        <w:rPr>
          <w:rFonts w:asciiTheme="minorHAnsi" w:hAnsiTheme="minorHAnsi" w:cstheme="minorHAnsi"/>
          <w:lang w:eastAsia="es-ES"/>
        </w:rPr>
        <w:t xml:space="preserve">El programa de doctorado dispone de los siguientes indicadores sobre la satisfacción de los doctorandos y del personal de administración y servicio sobre la adecuación de las infraestructuras, recursos y servicios, tal y como se puede ver en la siguiente tabla: </w:t>
      </w:r>
      <w:r w:rsidR="003735D1" w:rsidRPr="00B9303C">
        <w:rPr>
          <w:rFonts w:asciiTheme="minorHAnsi" w:hAnsiTheme="minorHAnsi" w:cstheme="minorHAnsi"/>
          <w:lang w:eastAsia="es-ES"/>
        </w:rPr>
        <w:t xml:space="preserve"> </w:t>
      </w:r>
      <w:r w:rsidR="003735D1" w:rsidRPr="00B9303C">
        <w:rPr>
          <w:rFonts w:asciiTheme="minorHAnsi" w:hAnsiTheme="minorHAnsi" w:cstheme="minorHAnsi"/>
          <w:highlight w:val="yellow"/>
          <w:lang w:eastAsia="es-ES"/>
        </w:rPr>
        <w:t>[Ver y valorar datos de la tabla 5.2 del cuadro de mandos]</w:t>
      </w:r>
    </w:p>
    <w:p w14:paraId="5B5D528C" w14:textId="77777777" w:rsidR="00BC1659" w:rsidRPr="00B9303C" w:rsidRDefault="00BC1659" w:rsidP="000A14DF">
      <w:pPr>
        <w:spacing w:after="0"/>
        <w:jc w:val="both"/>
        <w:rPr>
          <w:rFonts w:asciiTheme="minorHAnsi" w:hAnsiTheme="minorHAnsi" w:cstheme="minorHAnsi"/>
          <w:color w:val="000000"/>
        </w:rPr>
      </w:pPr>
    </w:p>
    <w:p w14:paraId="26349C9A" w14:textId="77777777" w:rsidR="002457CA" w:rsidRPr="00B9303C" w:rsidRDefault="002457CA" w:rsidP="0060393D">
      <w:pPr>
        <w:pStyle w:val="AGAETexto"/>
        <w:numPr>
          <w:ilvl w:val="1"/>
          <w:numId w:val="24"/>
        </w:numPr>
        <w:shd w:val="clear" w:color="auto" w:fill="D9D9D9" w:themeFill="background1" w:themeFillShade="D9"/>
        <w:spacing w:after="0" w:line="276" w:lineRule="auto"/>
        <w:ind w:left="426" w:hanging="426"/>
        <w:rPr>
          <w:rFonts w:asciiTheme="minorHAnsi" w:hAnsiTheme="minorHAnsi" w:cstheme="minorHAnsi"/>
          <w:b/>
          <w:color w:val="000000"/>
        </w:rPr>
      </w:pPr>
      <w:r w:rsidRPr="00B9303C">
        <w:rPr>
          <w:rFonts w:asciiTheme="minorHAnsi" w:hAnsiTheme="minorHAnsi" w:cstheme="minorHAnsi"/>
          <w:b/>
          <w:color w:val="000000"/>
        </w:rPr>
        <w:lastRenderedPageBreak/>
        <w:t>En su caso, se valorará la gestión para el correcto desarrollo de la movilidad. Oferta de plazas, firma de convenios y aplicación de los mismos.</w:t>
      </w:r>
    </w:p>
    <w:p w14:paraId="4B688E52" w14:textId="77777777" w:rsidR="002457CA" w:rsidRPr="00B9303C" w:rsidRDefault="002457CA" w:rsidP="000A14DF">
      <w:pPr>
        <w:pStyle w:val="AGAETexto"/>
        <w:spacing w:before="0" w:after="0" w:line="276" w:lineRule="auto"/>
        <w:rPr>
          <w:rFonts w:asciiTheme="minorHAnsi" w:hAnsiTheme="minorHAnsi" w:cstheme="minorHAnsi"/>
        </w:rPr>
      </w:pPr>
    </w:p>
    <w:p w14:paraId="0528B97B" w14:textId="77777777" w:rsidR="007662E4" w:rsidRPr="00B9303C" w:rsidRDefault="007662E4" w:rsidP="000A14DF">
      <w:pPr>
        <w:pStyle w:val="AGAETexto"/>
        <w:spacing w:before="0" w:after="0" w:line="276" w:lineRule="auto"/>
        <w:rPr>
          <w:rFonts w:asciiTheme="minorHAnsi" w:hAnsiTheme="minorHAnsi" w:cstheme="minorHAnsi"/>
        </w:rPr>
      </w:pPr>
      <w:r w:rsidRPr="00B9303C">
        <w:rPr>
          <w:rFonts w:asciiTheme="minorHAnsi" w:hAnsiTheme="minorHAnsi" w:cstheme="minorHAnsi"/>
        </w:rPr>
        <w:t>El programa de doctorado, realiza tesis doctorales en colaboración con otras universidades o centros de investigación, nacionales o extranjeros, a través de cotutelas, títulos conjuntos menciones…</w:t>
      </w:r>
      <w:r w:rsidRPr="00B9303C">
        <w:rPr>
          <w:rFonts w:asciiTheme="minorHAnsi" w:hAnsiTheme="minorHAnsi" w:cstheme="minorHAnsi"/>
          <w:highlight w:val="yellow"/>
        </w:rPr>
        <w:t>[Contextualizar y describir, y en su caso indicar el número de convenios ofertados, especificando su tipología (erasmus, SICUE, programas propios…]</w:t>
      </w:r>
    </w:p>
    <w:p w14:paraId="0660676C" w14:textId="77777777" w:rsidR="007662E4" w:rsidRPr="00B9303C" w:rsidRDefault="007662E4" w:rsidP="000A14DF">
      <w:pPr>
        <w:pStyle w:val="AGAETexto"/>
        <w:spacing w:before="0" w:after="0" w:line="276" w:lineRule="auto"/>
        <w:rPr>
          <w:rFonts w:asciiTheme="minorHAnsi" w:hAnsiTheme="minorHAnsi" w:cstheme="minorHAnsi"/>
        </w:rPr>
      </w:pPr>
    </w:p>
    <w:p w14:paraId="3B6C5581" w14:textId="77777777" w:rsidR="003735D1" w:rsidRPr="00B9303C" w:rsidRDefault="007662E4" w:rsidP="000A14DF">
      <w:pPr>
        <w:pStyle w:val="AGAETexto"/>
        <w:spacing w:before="0" w:after="0" w:line="276" w:lineRule="auto"/>
        <w:rPr>
          <w:rFonts w:asciiTheme="minorHAnsi" w:hAnsiTheme="minorHAnsi" w:cstheme="minorHAnsi"/>
        </w:rPr>
      </w:pPr>
      <w:r w:rsidRPr="00B9303C">
        <w:rPr>
          <w:rFonts w:asciiTheme="minorHAnsi" w:hAnsiTheme="minorHAnsi" w:cstheme="minorHAnsi"/>
          <w:highlight w:val="yellow"/>
        </w:rPr>
        <w:t>Indicar si el programa cuenta con un procedimiento para gestionar la movilidad (entrante y saliente) asociada a este tipo de tesis doctorales [contextualizar]</w:t>
      </w:r>
      <w:r w:rsidR="00935B97" w:rsidRPr="00B9303C">
        <w:rPr>
          <w:rFonts w:asciiTheme="minorHAnsi" w:hAnsiTheme="minorHAnsi" w:cstheme="minorHAnsi"/>
        </w:rPr>
        <w:t xml:space="preserve"> </w:t>
      </w:r>
    </w:p>
    <w:p w14:paraId="46190357" w14:textId="77777777" w:rsidR="003735D1" w:rsidRPr="00B9303C" w:rsidRDefault="003735D1" w:rsidP="000A14DF">
      <w:pPr>
        <w:pStyle w:val="AGAETexto"/>
        <w:spacing w:before="0" w:after="0" w:line="276" w:lineRule="auto"/>
        <w:rPr>
          <w:rFonts w:asciiTheme="minorHAnsi" w:hAnsiTheme="minorHAnsi" w:cstheme="minorHAnsi"/>
        </w:rPr>
      </w:pPr>
    </w:p>
    <w:p w14:paraId="48A1F367" w14:textId="77777777" w:rsidR="007662E4" w:rsidRPr="00B9303C" w:rsidRDefault="003735D1" w:rsidP="000A14DF">
      <w:pPr>
        <w:pStyle w:val="AGAETexto"/>
        <w:spacing w:before="0" w:after="0" w:line="276" w:lineRule="auto"/>
        <w:rPr>
          <w:rFonts w:asciiTheme="minorHAnsi" w:hAnsiTheme="minorHAnsi" w:cstheme="minorHAnsi"/>
        </w:rPr>
      </w:pPr>
      <w:r w:rsidRPr="00B9303C">
        <w:rPr>
          <w:rFonts w:asciiTheme="minorHAnsi" w:hAnsiTheme="minorHAnsi" w:cstheme="minorHAnsi"/>
          <w:highlight w:val="yellow"/>
        </w:rPr>
        <w:t>[Ver y valorar los datos de la tabla 5.3 del cuadro de mandos]</w:t>
      </w:r>
    </w:p>
    <w:p w14:paraId="0803853F" w14:textId="77777777" w:rsidR="00935B97" w:rsidRPr="00B9303C" w:rsidRDefault="00935B97" w:rsidP="000A14DF">
      <w:pPr>
        <w:pStyle w:val="AGAETexto"/>
        <w:spacing w:before="0" w:after="0" w:line="276" w:lineRule="auto"/>
        <w:rPr>
          <w:rFonts w:asciiTheme="minorHAnsi" w:hAnsiTheme="minorHAnsi" w:cstheme="minorHAnsi"/>
        </w:rPr>
      </w:pPr>
    </w:p>
    <w:p w14:paraId="0A1B78AA" w14:textId="77777777" w:rsidR="00935B97" w:rsidRPr="00B9303C" w:rsidRDefault="00935B97" w:rsidP="000A14DF">
      <w:pPr>
        <w:pStyle w:val="AGAETexto"/>
        <w:spacing w:before="0" w:after="0" w:line="276" w:lineRule="auto"/>
        <w:rPr>
          <w:rFonts w:asciiTheme="minorHAnsi" w:hAnsiTheme="minorHAnsi" w:cstheme="minorHAnsi"/>
        </w:rPr>
      </w:pPr>
    </w:p>
    <w:p w14:paraId="5AF0BCC4" w14:textId="77777777" w:rsidR="003735D1" w:rsidRPr="00B9303C" w:rsidRDefault="003735D1" w:rsidP="000A14DF">
      <w:pPr>
        <w:pStyle w:val="AGAETexto"/>
        <w:spacing w:before="0" w:after="0" w:line="276" w:lineRule="auto"/>
        <w:rPr>
          <w:rFonts w:asciiTheme="minorHAnsi" w:hAnsiTheme="minorHAnsi" w:cstheme="minorHAnsi"/>
          <w:highlight w:val="yellow"/>
          <w:lang w:eastAsia="es-ES"/>
        </w:rPr>
      </w:pPr>
      <w:r w:rsidRPr="00B9303C">
        <w:rPr>
          <w:rFonts w:asciiTheme="minorHAnsi" w:hAnsiTheme="minorHAnsi" w:cstheme="minorHAnsi"/>
          <w:lang w:eastAsia="es-ES"/>
        </w:rPr>
        <w:t xml:space="preserve">El programa de doctorado dispone de los siguientes indicadores sobre la satisfacción de los doctorandos con los programas de movilidad. </w:t>
      </w:r>
      <w:r w:rsidRPr="00B9303C">
        <w:rPr>
          <w:rFonts w:asciiTheme="minorHAnsi" w:hAnsiTheme="minorHAnsi" w:cstheme="minorHAnsi"/>
          <w:highlight w:val="yellow"/>
          <w:lang w:eastAsia="es-ES"/>
        </w:rPr>
        <w:t>[Ver y valorar los datos de la tabla 5.4. del cuadro de mandos]</w:t>
      </w:r>
    </w:p>
    <w:p w14:paraId="60868F15" w14:textId="77777777" w:rsidR="00935B97" w:rsidRPr="00B9303C" w:rsidRDefault="00C62D78" w:rsidP="000A14DF">
      <w:pPr>
        <w:pStyle w:val="AGAETexto"/>
        <w:spacing w:before="0" w:after="0" w:line="276" w:lineRule="auto"/>
        <w:rPr>
          <w:rFonts w:asciiTheme="minorHAnsi" w:hAnsiTheme="minorHAnsi" w:cstheme="minorHAnsi"/>
        </w:rPr>
      </w:pPr>
      <w:r w:rsidRPr="00B9303C">
        <w:rPr>
          <w:rFonts w:asciiTheme="minorHAnsi" w:hAnsiTheme="minorHAnsi" w:cstheme="minorHAnsi"/>
          <w:highlight w:val="yellow"/>
        </w:rPr>
        <w:t>Indicadores de satisfacción</w:t>
      </w:r>
    </w:p>
    <w:p w14:paraId="252BF757" w14:textId="77777777" w:rsidR="007662E4" w:rsidRPr="00B9303C" w:rsidRDefault="007662E4" w:rsidP="000A14DF">
      <w:pPr>
        <w:pStyle w:val="AGAETexto"/>
        <w:spacing w:before="0" w:after="0" w:line="276" w:lineRule="auto"/>
        <w:rPr>
          <w:rFonts w:asciiTheme="minorHAnsi" w:hAnsiTheme="minorHAnsi" w:cstheme="minorHAnsi"/>
        </w:rPr>
      </w:pPr>
    </w:p>
    <w:p w14:paraId="22BC8EDD" w14:textId="77777777" w:rsidR="005032CF" w:rsidRPr="00B9303C" w:rsidRDefault="005032CF" w:rsidP="0060393D">
      <w:pPr>
        <w:pStyle w:val="AGAETexto"/>
        <w:numPr>
          <w:ilvl w:val="1"/>
          <w:numId w:val="24"/>
        </w:numPr>
        <w:shd w:val="clear" w:color="auto" w:fill="D9D9D9" w:themeFill="background1" w:themeFillShade="D9"/>
        <w:spacing w:after="0" w:line="276" w:lineRule="auto"/>
        <w:ind w:left="426" w:hanging="426"/>
        <w:rPr>
          <w:rFonts w:asciiTheme="minorHAnsi" w:hAnsiTheme="minorHAnsi" w:cstheme="minorHAnsi"/>
          <w:b/>
          <w:color w:val="000000"/>
        </w:rPr>
      </w:pPr>
      <w:r w:rsidRPr="00B9303C">
        <w:rPr>
          <w:rFonts w:asciiTheme="minorHAnsi" w:hAnsiTheme="minorHAnsi" w:cstheme="minorHAnsi"/>
          <w:b/>
          <w:color w:val="000000"/>
        </w:rPr>
        <w:t>En el caso del doctorado industrial, se valorarán las infraestructuras y los medios disponibles en la empresa o Administración en la que se desarrolle el proyecto de investigación.</w:t>
      </w:r>
    </w:p>
    <w:p w14:paraId="36C167FD" w14:textId="77777777" w:rsidR="005032CF" w:rsidRPr="00B9303C" w:rsidRDefault="005032CF" w:rsidP="00B41F4E">
      <w:pPr>
        <w:pStyle w:val="AGAETexto"/>
        <w:spacing w:before="0" w:after="0" w:line="276" w:lineRule="auto"/>
        <w:rPr>
          <w:rFonts w:asciiTheme="minorHAnsi" w:hAnsiTheme="minorHAnsi" w:cstheme="minorHAnsi"/>
        </w:rPr>
      </w:pPr>
    </w:p>
    <w:p w14:paraId="34BF1520" w14:textId="77777777" w:rsidR="00C62D78" w:rsidRPr="00A11D0D" w:rsidRDefault="003735D1" w:rsidP="00C60FCF">
      <w:pPr>
        <w:pStyle w:val="AGAETexto"/>
        <w:spacing w:before="0" w:after="0" w:line="240" w:lineRule="auto"/>
        <w:rPr>
          <w:rFonts w:asciiTheme="minorHAnsi" w:hAnsiTheme="minorHAnsi" w:cstheme="minorHAnsi"/>
        </w:rPr>
      </w:pPr>
      <w:r w:rsidRPr="00A11D0D">
        <w:rPr>
          <w:rFonts w:asciiTheme="minorHAnsi" w:hAnsiTheme="minorHAnsi" w:cstheme="minorHAnsi"/>
        </w:rPr>
        <w:t xml:space="preserve">En su caso, analizar los siguientes puntos: </w:t>
      </w:r>
    </w:p>
    <w:p w14:paraId="219A39A7" w14:textId="77777777" w:rsidR="00C62D78" w:rsidRPr="00A11D0D" w:rsidRDefault="00C62D78" w:rsidP="0060393D">
      <w:pPr>
        <w:pStyle w:val="AGAETexto"/>
        <w:numPr>
          <w:ilvl w:val="0"/>
          <w:numId w:val="12"/>
        </w:numPr>
        <w:spacing w:before="0" w:after="0" w:line="240" w:lineRule="auto"/>
        <w:rPr>
          <w:rFonts w:asciiTheme="minorHAnsi" w:hAnsiTheme="minorHAnsi" w:cstheme="minorHAnsi"/>
        </w:rPr>
      </w:pPr>
      <w:r w:rsidRPr="00A11D0D">
        <w:rPr>
          <w:rFonts w:asciiTheme="minorHAnsi" w:hAnsiTheme="minorHAnsi" w:cstheme="minorHAnsi"/>
        </w:rPr>
        <w:t xml:space="preserve">Aquellos programas de doctorado que ofrezcan la posibilidad de realizar un doctorado industrial deberán contar con mecanismos que permitan garantizar la adecuación de las empresas o administraciones participantes. </w:t>
      </w:r>
    </w:p>
    <w:p w14:paraId="34A28B05" w14:textId="77777777" w:rsidR="00C62D78" w:rsidRPr="00A11D0D" w:rsidRDefault="00C62D78" w:rsidP="0060393D">
      <w:pPr>
        <w:pStyle w:val="AGAETexto"/>
        <w:numPr>
          <w:ilvl w:val="0"/>
          <w:numId w:val="12"/>
        </w:numPr>
        <w:spacing w:before="0" w:after="0" w:line="240" w:lineRule="auto"/>
        <w:rPr>
          <w:rFonts w:asciiTheme="minorHAnsi" w:hAnsiTheme="minorHAnsi" w:cstheme="minorHAnsi"/>
        </w:rPr>
      </w:pPr>
      <w:r w:rsidRPr="00A11D0D">
        <w:rPr>
          <w:rFonts w:asciiTheme="minorHAnsi" w:hAnsiTheme="minorHAnsi" w:cstheme="minorHAnsi"/>
          <w:lang w:val="es-ES_tradnl"/>
        </w:rPr>
        <w:t>El programa dispone de indicadores válidos para conocer la satisfacción de los diferentes grupos de interés (estudiantado y directores) con los aspectos específicos del doctorado industrial. En el caso de que se utilicen encuestas de satisfacción, el número de respuestas obtenido es suficiente para que los resultados sean estadísticamente significativos.</w:t>
      </w:r>
    </w:p>
    <w:p w14:paraId="5ABC0001" w14:textId="77777777" w:rsidR="00C62D78" w:rsidRPr="00A11D0D" w:rsidRDefault="00C62D78" w:rsidP="0060393D">
      <w:pPr>
        <w:pStyle w:val="AGAETexto"/>
        <w:numPr>
          <w:ilvl w:val="0"/>
          <w:numId w:val="12"/>
        </w:numPr>
        <w:spacing w:before="0" w:after="0" w:line="240" w:lineRule="auto"/>
        <w:rPr>
          <w:rFonts w:asciiTheme="minorHAnsi" w:hAnsiTheme="minorHAnsi" w:cstheme="minorHAnsi"/>
        </w:rPr>
      </w:pPr>
      <w:r w:rsidRPr="00A11D0D">
        <w:rPr>
          <w:rFonts w:asciiTheme="minorHAnsi" w:hAnsiTheme="minorHAnsi" w:cstheme="minorHAnsi"/>
          <w:lang w:val="es-ES_tradnl"/>
        </w:rPr>
        <w:t>Los indicadores de satisfacción son analizados por los responsables y utilizados en el proceso de mejora de la titulación.</w:t>
      </w:r>
    </w:p>
    <w:p w14:paraId="79590140" w14:textId="5D8764AC" w:rsidR="00032727" w:rsidRPr="00B9303C" w:rsidRDefault="00444A86" w:rsidP="000A14DF">
      <w:pPr>
        <w:pStyle w:val="AGAETexto"/>
        <w:spacing w:before="0" w:after="0" w:line="276" w:lineRule="auto"/>
        <w:rPr>
          <w:rFonts w:asciiTheme="minorHAnsi" w:hAnsiTheme="minorHAnsi" w:cstheme="minorHAnsi"/>
        </w:rPr>
      </w:pPr>
      <w:r w:rsidRPr="00444A86">
        <w:rPr>
          <w:rFonts w:asciiTheme="minorHAnsi" w:hAnsiTheme="minorHAnsi" w:cstheme="minorHAnsi"/>
          <w:highlight w:val="yellow"/>
        </w:rPr>
        <w:t>[Contextualizar. En el caso de que el Programa de Doctorado no sea industrial, simplemente indicarlo]</w:t>
      </w:r>
    </w:p>
    <w:p w14:paraId="6691DAC0" w14:textId="73C1BEC8" w:rsidR="00B41F4E" w:rsidRPr="00B9303C" w:rsidRDefault="00444A86" w:rsidP="00B41F4E">
      <w:pPr>
        <w:spacing w:after="0" w:line="240" w:lineRule="auto"/>
        <w:jc w:val="both"/>
        <w:rPr>
          <w:rFonts w:asciiTheme="minorHAnsi" w:hAnsiTheme="minorHAnsi" w:cstheme="minorHAnsi"/>
        </w:rPr>
      </w:pPr>
      <w:r>
        <w:rPr>
          <w:rFonts w:asciiTheme="minorHAnsi" w:hAnsiTheme="minorHAnsi" w:cstheme="minorHAnsi"/>
          <w:highlight w:val="green"/>
        </w:rPr>
        <w:t>En el caso de que el PD sea industrial, n</w:t>
      </w:r>
      <w:r w:rsidR="00C62D78" w:rsidRPr="00B9303C">
        <w:rPr>
          <w:rFonts w:asciiTheme="minorHAnsi" w:hAnsiTheme="minorHAnsi" w:cstheme="minorHAnsi"/>
          <w:highlight w:val="green"/>
        </w:rPr>
        <w:t>o disponemos de estos indicadores. Debilidad [proponer acción de mejora</w:t>
      </w:r>
      <w:r w:rsidR="009F1094" w:rsidRPr="00B9303C">
        <w:rPr>
          <w:rFonts w:asciiTheme="minorHAnsi" w:hAnsiTheme="minorHAnsi" w:cstheme="minorHAnsi"/>
          <w:highlight w:val="green"/>
        </w:rPr>
        <w:t xml:space="preserve"> a nivel institucional</w:t>
      </w:r>
      <w:r w:rsidR="004E243A">
        <w:rPr>
          <w:rFonts w:asciiTheme="minorHAnsi" w:hAnsiTheme="minorHAnsi" w:cstheme="minorHAnsi"/>
          <w:highlight w:val="green"/>
        </w:rPr>
        <w:t>, esta parte concreta la completará la UCIP</w:t>
      </w:r>
      <w:r w:rsidR="00C62D78" w:rsidRPr="00B9303C">
        <w:rPr>
          <w:rFonts w:asciiTheme="minorHAnsi" w:hAnsiTheme="minorHAnsi" w:cstheme="minorHAnsi"/>
          <w:highlight w:val="green"/>
        </w:rPr>
        <w:t>]</w:t>
      </w:r>
    </w:p>
    <w:p w14:paraId="0481E42D" w14:textId="77777777" w:rsidR="00C62D78" w:rsidRPr="00B9303C" w:rsidRDefault="00C62D78" w:rsidP="00B41F4E">
      <w:pPr>
        <w:spacing w:after="0" w:line="240" w:lineRule="auto"/>
        <w:jc w:val="both"/>
        <w:rPr>
          <w:rFonts w:asciiTheme="minorHAnsi" w:hAnsiTheme="minorHAnsi" w:cstheme="minorHAnsi"/>
        </w:rPr>
      </w:pPr>
    </w:p>
    <w:p w14:paraId="5E5E2C51" w14:textId="77777777" w:rsidR="00032727" w:rsidRPr="00B9303C" w:rsidRDefault="00032727" w:rsidP="00B41F4E">
      <w:pPr>
        <w:pStyle w:val="AGAETexto"/>
        <w:spacing w:before="0" w:after="0" w:line="276" w:lineRule="auto"/>
        <w:rPr>
          <w:rFonts w:asciiTheme="minorHAnsi" w:hAnsiTheme="minorHAnsi" w:cstheme="minorHAnsi"/>
        </w:rPr>
      </w:pPr>
    </w:p>
    <w:p w14:paraId="5DD6FDD5" w14:textId="77777777" w:rsidR="00032727" w:rsidRPr="00B9303C" w:rsidRDefault="00032727" w:rsidP="00B41F4E">
      <w:pPr>
        <w:pStyle w:val="AGAETtulo1Texto"/>
        <w:rPr>
          <w:sz w:val="22"/>
          <w:szCs w:val="22"/>
        </w:rPr>
      </w:pPr>
      <w:r w:rsidRPr="00B9303C">
        <w:rPr>
          <w:sz w:val="22"/>
          <w:szCs w:val="22"/>
        </w:rPr>
        <w:t>DIMENSIÓN 3: RESULTADOS</w:t>
      </w:r>
    </w:p>
    <w:p w14:paraId="1BD4CF7D" w14:textId="77777777" w:rsidR="00032727" w:rsidRPr="00B9303C" w:rsidRDefault="00032727" w:rsidP="000A14DF">
      <w:pPr>
        <w:pStyle w:val="AGAETexto"/>
        <w:spacing w:before="0" w:after="0" w:line="240" w:lineRule="auto"/>
        <w:ind w:left="720"/>
        <w:rPr>
          <w:rFonts w:asciiTheme="minorHAnsi" w:hAnsiTheme="minorHAnsi" w:cstheme="minorHAnsi"/>
          <w:color w:val="000000"/>
        </w:rPr>
      </w:pPr>
    </w:p>
    <w:p w14:paraId="4E28B298" w14:textId="77777777" w:rsidR="00032727" w:rsidRPr="00B9303C" w:rsidRDefault="005032CF" w:rsidP="000A14DF">
      <w:pPr>
        <w:pStyle w:val="Ttulo1"/>
        <w:shd w:val="clear" w:color="auto" w:fill="A6A6A6" w:themeFill="background1" w:themeFillShade="A6"/>
        <w:spacing w:line="240" w:lineRule="auto"/>
        <w:rPr>
          <w:rFonts w:asciiTheme="minorHAnsi" w:hAnsiTheme="minorHAnsi" w:cstheme="minorHAnsi"/>
          <w:b/>
          <w:color w:val="auto"/>
          <w:sz w:val="22"/>
          <w:szCs w:val="22"/>
        </w:rPr>
      </w:pPr>
      <w:r w:rsidRPr="00B9303C">
        <w:rPr>
          <w:rFonts w:asciiTheme="minorHAnsi" w:hAnsiTheme="minorHAnsi" w:cstheme="minorHAnsi"/>
          <w:b/>
          <w:color w:val="auto"/>
          <w:sz w:val="22"/>
          <w:szCs w:val="22"/>
        </w:rPr>
        <w:t xml:space="preserve">CRITERIO 6. </w:t>
      </w:r>
      <w:r w:rsidR="00032727" w:rsidRPr="00B9303C">
        <w:rPr>
          <w:rFonts w:asciiTheme="minorHAnsi" w:hAnsiTheme="minorHAnsi" w:cstheme="minorHAnsi"/>
          <w:b/>
          <w:color w:val="auto"/>
          <w:sz w:val="22"/>
          <w:szCs w:val="22"/>
        </w:rPr>
        <w:t xml:space="preserve">RESULTADOS DEL PROGRAMA FORMATIVO </w:t>
      </w:r>
    </w:p>
    <w:p w14:paraId="79F37CB8" w14:textId="402968EA" w:rsidR="00E01BD7" w:rsidRPr="002C0C9B" w:rsidRDefault="005032CF" w:rsidP="002C0C9B">
      <w:pPr>
        <w:pStyle w:val="AGAETexto"/>
        <w:numPr>
          <w:ilvl w:val="1"/>
          <w:numId w:val="25"/>
        </w:numPr>
        <w:shd w:val="clear" w:color="auto" w:fill="D9D9D9" w:themeFill="background1" w:themeFillShade="D9"/>
        <w:spacing w:after="0" w:line="240" w:lineRule="auto"/>
        <w:ind w:left="426" w:hanging="426"/>
        <w:rPr>
          <w:rFonts w:asciiTheme="minorHAnsi" w:hAnsiTheme="minorHAnsi" w:cstheme="minorHAnsi"/>
          <w:b/>
        </w:rPr>
      </w:pPr>
      <w:r w:rsidRPr="002C0C9B">
        <w:rPr>
          <w:rFonts w:asciiTheme="minorHAnsi" w:hAnsiTheme="minorHAnsi" w:cstheme="minorHAnsi"/>
          <w:b/>
          <w:color w:val="000000"/>
        </w:rPr>
        <w:t xml:space="preserve">Los resultados de aprendizaje alcanzados se corresponden con los objetivos formativos pretendidos </w:t>
      </w:r>
    </w:p>
    <w:p w14:paraId="0D049A41" w14:textId="77777777" w:rsidR="005032CF" w:rsidRPr="00A11D0D" w:rsidRDefault="00E01BD7" w:rsidP="00E01BD7">
      <w:pPr>
        <w:spacing w:after="0" w:line="240" w:lineRule="auto"/>
        <w:ind w:left="426" w:hanging="426"/>
        <w:jc w:val="both"/>
        <w:rPr>
          <w:rFonts w:asciiTheme="minorHAnsi" w:hAnsiTheme="minorHAnsi" w:cstheme="minorHAnsi"/>
        </w:rPr>
      </w:pPr>
      <w:r w:rsidRPr="00A11D0D">
        <w:rPr>
          <w:rFonts w:asciiTheme="minorHAnsi" w:hAnsiTheme="minorHAnsi" w:cstheme="minorHAnsi"/>
        </w:rPr>
        <w:t xml:space="preserve">Analizar: </w:t>
      </w:r>
    </w:p>
    <w:p w14:paraId="4C3DB02A" w14:textId="77777777" w:rsidR="00E01BD7" w:rsidRPr="00A11D0D" w:rsidRDefault="00E01BD7" w:rsidP="0060393D">
      <w:pPr>
        <w:numPr>
          <w:ilvl w:val="0"/>
          <w:numId w:val="4"/>
        </w:numPr>
        <w:spacing w:after="0" w:line="240" w:lineRule="auto"/>
        <w:rPr>
          <w:rFonts w:asciiTheme="minorHAnsi" w:hAnsiTheme="minorHAnsi" w:cstheme="minorHAnsi"/>
        </w:rPr>
      </w:pPr>
      <w:r w:rsidRPr="00A11D0D">
        <w:rPr>
          <w:rFonts w:asciiTheme="minorHAnsi" w:hAnsiTheme="minorHAnsi" w:cstheme="minorHAnsi"/>
        </w:rPr>
        <w:t xml:space="preserve">Los indicadores de rendimiento académico del programa de doctorado presentan valores adecuados a la tipología del programa de doctorado. </w:t>
      </w:r>
    </w:p>
    <w:p w14:paraId="759C13BF" w14:textId="77777777" w:rsidR="00E01BD7" w:rsidRPr="00A11D0D" w:rsidRDefault="00E01BD7" w:rsidP="0060393D">
      <w:pPr>
        <w:numPr>
          <w:ilvl w:val="0"/>
          <w:numId w:val="4"/>
        </w:numPr>
        <w:spacing w:after="0" w:line="240" w:lineRule="auto"/>
        <w:rPr>
          <w:rFonts w:asciiTheme="minorHAnsi" w:hAnsiTheme="minorHAnsi" w:cstheme="minorHAnsi"/>
        </w:rPr>
      </w:pPr>
      <w:r w:rsidRPr="00A11D0D">
        <w:rPr>
          <w:rFonts w:asciiTheme="minorHAnsi" w:hAnsiTheme="minorHAnsi" w:cstheme="minorHAnsi"/>
        </w:rPr>
        <w:t xml:space="preserve">La evolución temporal de los indicadores de rendimiento académico del programa de doctorado resulta adecuada a la tipología del programa de doctorado. </w:t>
      </w:r>
    </w:p>
    <w:p w14:paraId="7FAE7414" w14:textId="77777777" w:rsidR="00E01BD7" w:rsidRPr="00A11D0D" w:rsidRDefault="00E01BD7" w:rsidP="0060393D">
      <w:pPr>
        <w:pStyle w:val="Prrafodelista"/>
        <w:numPr>
          <w:ilvl w:val="0"/>
          <w:numId w:val="4"/>
        </w:numPr>
        <w:spacing w:before="0" w:after="0" w:line="240" w:lineRule="auto"/>
        <w:rPr>
          <w:rFonts w:asciiTheme="minorHAnsi" w:hAnsiTheme="minorHAnsi" w:cstheme="minorHAnsi"/>
          <w:sz w:val="22"/>
          <w:szCs w:val="22"/>
        </w:rPr>
      </w:pPr>
      <w:r w:rsidRPr="00A11D0D">
        <w:rPr>
          <w:rFonts w:asciiTheme="minorHAnsi" w:hAnsiTheme="minorHAnsi" w:cstheme="minorHAnsi"/>
          <w:sz w:val="22"/>
          <w:szCs w:val="22"/>
        </w:rPr>
        <w:lastRenderedPageBreak/>
        <w:t>El grado de internacionalización del programa de doctorado resulta adecuado a la tipología del mismo.</w:t>
      </w:r>
    </w:p>
    <w:p w14:paraId="01925257" w14:textId="2479CFD5" w:rsidR="003735D1" w:rsidRDefault="003735D1" w:rsidP="00B41F4E">
      <w:pPr>
        <w:spacing w:after="0" w:line="240" w:lineRule="auto"/>
        <w:jc w:val="both"/>
        <w:rPr>
          <w:rFonts w:asciiTheme="minorHAnsi" w:hAnsiTheme="minorHAnsi" w:cstheme="minorHAnsi"/>
        </w:rPr>
      </w:pPr>
      <w:r w:rsidRPr="002C0C9B">
        <w:rPr>
          <w:rFonts w:asciiTheme="minorHAnsi" w:hAnsiTheme="minorHAnsi" w:cstheme="minorHAnsi"/>
          <w:highlight w:val="yellow"/>
        </w:rPr>
        <w:t>Ver y valorar los datos de la tabla 6.1. del cuadro de mandos</w:t>
      </w:r>
    </w:p>
    <w:p w14:paraId="7026ED47" w14:textId="2FFC0DCC" w:rsidR="002C0C9B" w:rsidRDefault="002C0C9B" w:rsidP="00B41F4E">
      <w:pPr>
        <w:spacing w:after="0" w:line="240" w:lineRule="auto"/>
        <w:jc w:val="both"/>
        <w:rPr>
          <w:rFonts w:asciiTheme="minorHAnsi" w:hAnsiTheme="minorHAnsi" w:cstheme="minorHAnsi"/>
        </w:rPr>
      </w:pPr>
    </w:p>
    <w:p w14:paraId="73AA1729" w14:textId="77777777" w:rsidR="002C0C9B" w:rsidRPr="00B9303C" w:rsidRDefault="002C0C9B" w:rsidP="00B41F4E">
      <w:pPr>
        <w:spacing w:after="0" w:line="240" w:lineRule="auto"/>
        <w:jc w:val="both"/>
        <w:rPr>
          <w:rFonts w:asciiTheme="minorHAnsi" w:hAnsiTheme="minorHAnsi" w:cstheme="minorHAnsi"/>
        </w:rPr>
      </w:pPr>
    </w:p>
    <w:p w14:paraId="656D8EB9" w14:textId="77777777" w:rsidR="005032CF" w:rsidRPr="00B9303C" w:rsidRDefault="005032CF" w:rsidP="0060393D">
      <w:pPr>
        <w:pStyle w:val="AGAETexto"/>
        <w:numPr>
          <w:ilvl w:val="1"/>
          <w:numId w:val="25"/>
        </w:numPr>
        <w:shd w:val="clear" w:color="auto" w:fill="D9D9D9" w:themeFill="background1" w:themeFillShade="D9"/>
        <w:spacing w:after="0" w:line="276" w:lineRule="auto"/>
        <w:ind w:left="426" w:hanging="426"/>
        <w:rPr>
          <w:rFonts w:asciiTheme="minorHAnsi" w:hAnsiTheme="minorHAnsi" w:cstheme="minorHAnsi"/>
          <w:b/>
          <w:color w:val="000000"/>
        </w:rPr>
      </w:pPr>
      <w:r w:rsidRPr="00B9303C">
        <w:rPr>
          <w:rFonts w:asciiTheme="minorHAnsi" w:hAnsiTheme="minorHAnsi" w:cstheme="minorHAnsi"/>
          <w:b/>
          <w:color w:val="000000"/>
        </w:rPr>
        <w:t xml:space="preserve">El número de tesis doctorales defendidas, su duración y los resultados científicos derivados de las mismas son adecuados y coherentes con el perfil formativo pretendido. </w:t>
      </w:r>
    </w:p>
    <w:p w14:paraId="3709351D" w14:textId="77777777" w:rsidR="005032CF" w:rsidRPr="00A11D0D" w:rsidRDefault="00E01BD7" w:rsidP="000A14DF">
      <w:pPr>
        <w:pStyle w:val="AGAETexto"/>
        <w:spacing w:before="0" w:after="0" w:line="240" w:lineRule="auto"/>
        <w:rPr>
          <w:rFonts w:asciiTheme="minorHAnsi" w:hAnsiTheme="minorHAnsi" w:cstheme="minorHAnsi"/>
          <w:color w:val="000000"/>
        </w:rPr>
      </w:pPr>
      <w:r w:rsidRPr="00A11D0D">
        <w:rPr>
          <w:rFonts w:asciiTheme="minorHAnsi" w:hAnsiTheme="minorHAnsi" w:cstheme="minorHAnsi"/>
          <w:color w:val="000000"/>
        </w:rPr>
        <w:t xml:space="preserve">Analizar: </w:t>
      </w:r>
    </w:p>
    <w:p w14:paraId="774759AC" w14:textId="77777777" w:rsidR="00E01BD7" w:rsidRPr="00A11D0D" w:rsidRDefault="00E01BD7" w:rsidP="0060393D">
      <w:pPr>
        <w:pStyle w:val="AGAETexto"/>
        <w:numPr>
          <w:ilvl w:val="0"/>
          <w:numId w:val="3"/>
        </w:numPr>
        <w:spacing w:before="0" w:after="0" w:line="240" w:lineRule="auto"/>
        <w:rPr>
          <w:rFonts w:asciiTheme="minorHAnsi" w:hAnsiTheme="minorHAnsi" w:cstheme="minorHAnsi"/>
          <w:color w:val="000000"/>
        </w:rPr>
      </w:pPr>
      <w:r w:rsidRPr="00A11D0D">
        <w:rPr>
          <w:rFonts w:asciiTheme="minorHAnsi" w:hAnsiTheme="minorHAnsi" w:cstheme="minorHAnsi"/>
          <w:color w:val="000000"/>
        </w:rPr>
        <w:t xml:space="preserve">El número (tomando en consideración la evolución temporal) y la calidad científica de las tesis doctorales defendidas en el marco del programa de doctorado resulta adecuado a la tipología del programa de doctorado. </w:t>
      </w:r>
    </w:p>
    <w:p w14:paraId="074807E9" w14:textId="77777777" w:rsidR="00E01BD7" w:rsidRPr="00A11D0D" w:rsidRDefault="00E01BD7" w:rsidP="0060393D">
      <w:pPr>
        <w:pStyle w:val="AGAETexto"/>
        <w:numPr>
          <w:ilvl w:val="0"/>
          <w:numId w:val="3"/>
        </w:numPr>
        <w:spacing w:before="0" w:after="0" w:line="240" w:lineRule="auto"/>
        <w:rPr>
          <w:rFonts w:asciiTheme="minorHAnsi" w:hAnsiTheme="minorHAnsi" w:cstheme="minorHAnsi"/>
          <w:color w:val="000000"/>
        </w:rPr>
      </w:pPr>
      <w:r w:rsidRPr="00A11D0D">
        <w:rPr>
          <w:rFonts w:asciiTheme="minorHAnsi" w:hAnsiTheme="minorHAnsi" w:cstheme="minorHAnsi"/>
          <w:color w:val="000000"/>
        </w:rPr>
        <w:t xml:space="preserve">La duración de las tesis doctorales defendidas es coherente con la tipología del programa de doctorado de referencia. </w:t>
      </w:r>
    </w:p>
    <w:p w14:paraId="716422D3" w14:textId="77777777" w:rsidR="00E01BD7" w:rsidRPr="00A11D0D" w:rsidRDefault="00E01BD7" w:rsidP="0060393D">
      <w:pPr>
        <w:pStyle w:val="AGAETexto"/>
        <w:numPr>
          <w:ilvl w:val="0"/>
          <w:numId w:val="3"/>
        </w:numPr>
        <w:spacing w:before="0" w:after="0" w:line="240" w:lineRule="auto"/>
        <w:rPr>
          <w:rFonts w:asciiTheme="minorHAnsi" w:hAnsiTheme="minorHAnsi" w:cstheme="minorHAnsi"/>
          <w:color w:val="000000"/>
        </w:rPr>
      </w:pPr>
      <w:r w:rsidRPr="00A11D0D">
        <w:rPr>
          <w:rFonts w:asciiTheme="minorHAnsi" w:hAnsiTheme="minorHAnsi" w:cstheme="minorHAnsi"/>
          <w:color w:val="000000"/>
        </w:rPr>
        <w:t>Las contribuciones científicas derivadas de las tesis doctorales defendidas en el marco del programa de doctorado resultan adecuadas en número y calidad a la tipología del programa de doctorado.</w:t>
      </w:r>
    </w:p>
    <w:p w14:paraId="2998E6CC" w14:textId="77777777" w:rsidR="00E01BD7" w:rsidRPr="00A11D0D" w:rsidRDefault="00E01BD7" w:rsidP="000A14DF">
      <w:pPr>
        <w:pStyle w:val="AGAETexto"/>
        <w:spacing w:before="0" w:after="0" w:line="240" w:lineRule="auto"/>
        <w:rPr>
          <w:rFonts w:asciiTheme="minorHAnsi" w:hAnsiTheme="minorHAnsi" w:cstheme="minorHAnsi"/>
          <w:color w:val="000000"/>
        </w:rPr>
      </w:pPr>
    </w:p>
    <w:p w14:paraId="69DAFA8C" w14:textId="77777777" w:rsidR="00E01BD7" w:rsidRPr="00B9303C" w:rsidRDefault="003735D1" w:rsidP="00E01BD7">
      <w:pPr>
        <w:spacing w:after="0" w:line="240" w:lineRule="auto"/>
        <w:jc w:val="both"/>
        <w:rPr>
          <w:rFonts w:asciiTheme="minorHAnsi" w:hAnsiTheme="minorHAnsi" w:cstheme="minorHAnsi"/>
        </w:rPr>
      </w:pPr>
      <w:r w:rsidRPr="002D4769">
        <w:rPr>
          <w:rFonts w:asciiTheme="minorHAnsi" w:hAnsiTheme="minorHAnsi" w:cstheme="minorHAnsi"/>
          <w:highlight w:val="yellow"/>
        </w:rPr>
        <w:t>[Ver y a</w:t>
      </w:r>
      <w:r w:rsidR="00E01BD7" w:rsidRPr="002D4769">
        <w:rPr>
          <w:rFonts w:asciiTheme="minorHAnsi" w:hAnsiTheme="minorHAnsi" w:cstheme="minorHAnsi"/>
          <w:highlight w:val="yellow"/>
        </w:rPr>
        <w:t>nalizar los datos</w:t>
      </w:r>
      <w:r w:rsidRPr="002D4769">
        <w:rPr>
          <w:rFonts w:asciiTheme="minorHAnsi" w:hAnsiTheme="minorHAnsi" w:cstheme="minorHAnsi"/>
          <w:highlight w:val="yellow"/>
        </w:rPr>
        <w:t xml:space="preserve"> de la tabla 6.2 del cuadro de mandos]</w:t>
      </w:r>
      <w:r w:rsidR="00E01BD7" w:rsidRPr="002D4769">
        <w:rPr>
          <w:rFonts w:asciiTheme="minorHAnsi" w:hAnsiTheme="minorHAnsi" w:cstheme="minorHAnsi"/>
          <w:highlight w:val="yellow"/>
        </w:rPr>
        <w:t>:</w:t>
      </w:r>
      <w:r w:rsidR="00E01BD7" w:rsidRPr="00B9303C">
        <w:rPr>
          <w:rFonts w:asciiTheme="minorHAnsi" w:hAnsiTheme="minorHAnsi" w:cstheme="minorHAnsi"/>
        </w:rPr>
        <w:t xml:space="preserve"> </w:t>
      </w:r>
    </w:p>
    <w:p w14:paraId="10CAAFEB" w14:textId="77777777" w:rsidR="00183EE4" w:rsidRPr="00B9303C" w:rsidRDefault="00183EE4" w:rsidP="00B41F4E">
      <w:pPr>
        <w:spacing w:after="0" w:line="240" w:lineRule="auto"/>
        <w:jc w:val="both"/>
        <w:rPr>
          <w:rFonts w:asciiTheme="minorHAnsi" w:hAnsiTheme="minorHAnsi" w:cstheme="minorHAnsi"/>
        </w:rPr>
      </w:pPr>
    </w:p>
    <w:p w14:paraId="4ACB82CB" w14:textId="77777777" w:rsidR="005032CF" w:rsidRPr="00B9303C" w:rsidRDefault="005032CF" w:rsidP="0060393D">
      <w:pPr>
        <w:pStyle w:val="AGAETexto"/>
        <w:numPr>
          <w:ilvl w:val="1"/>
          <w:numId w:val="25"/>
        </w:numPr>
        <w:shd w:val="clear" w:color="auto" w:fill="D9D9D9" w:themeFill="background1" w:themeFillShade="D9"/>
        <w:spacing w:after="0" w:line="276" w:lineRule="auto"/>
        <w:ind w:left="426" w:hanging="426"/>
        <w:rPr>
          <w:rFonts w:asciiTheme="minorHAnsi" w:hAnsiTheme="minorHAnsi" w:cstheme="minorHAnsi"/>
          <w:b/>
          <w:color w:val="000000"/>
        </w:rPr>
      </w:pPr>
      <w:r w:rsidRPr="00B9303C">
        <w:rPr>
          <w:rFonts w:asciiTheme="minorHAnsi" w:hAnsiTheme="minorHAnsi" w:cstheme="minorHAnsi"/>
          <w:b/>
          <w:color w:val="000000"/>
        </w:rPr>
        <w:t>Las actividades formativas, la metodología y los sistemas de evaluación son pertinentes y adecuadas para certificar los diferentes aprendizajes en coherencia con los objetivos formativos del programa.</w:t>
      </w:r>
    </w:p>
    <w:p w14:paraId="7C6576F7" w14:textId="77777777" w:rsidR="005032CF" w:rsidRPr="00B9303C" w:rsidRDefault="005032CF" w:rsidP="000A14DF">
      <w:pPr>
        <w:pStyle w:val="AGAETexto"/>
        <w:spacing w:before="0" w:after="0" w:line="240" w:lineRule="auto"/>
        <w:rPr>
          <w:rFonts w:asciiTheme="minorHAnsi" w:hAnsiTheme="minorHAnsi" w:cstheme="minorHAnsi"/>
        </w:rPr>
      </w:pPr>
    </w:p>
    <w:p w14:paraId="5B91DE09" w14:textId="77777777" w:rsidR="00E01BD7" w:rsidRPr="00A11D0D" w:rsidRDefault="00E01BD7" w:rsidP="000A14DF">
      <w:pPr>
        <w:pStyle w:val="AGAETexto"/>
        <w:spacing w:before="0" w:after="0" w:line="240" w:lineRule="auto"/>
        <w:rPr>
          <w:rFonts w:asciiTheme="minorHAnsi" w:hAnsiTheme="minorHAnsi" w:cstheme="minorHAnsi"/>
        </w:rPr>
      </w:pPr>
      <w:r w:rsidRPr="00A11D0D">
        <w:rPr>
          <w:rFonts w:asciiTheme="minorHAnsi" w:hAnsiTheme="minorHAnsi" w:cstheme="minorHAnsi"/>
        </w:rPr>
        <w:t xml:space="preserve">Analizar: </w:t>
      </w:r>
    </w:p>
    <w:p w14:paraId="05FFE64D" w14:textId="216AA5E4" w:rsidR="00E01BD7" w:rsidRPr="00A11D0D" w:rsidRDefault="00E01BD7" w:rsidP="0060393D">
      <w:pPr>
        <w:pStyle w:val="Prrafodelista"/>
        <w:numPr>
          <w:ilvl w:val="0"/>
          <w:numId w:val="5"/>
        </w:numPr>
        <w:spacing w:before="0" w:after="0" w:line="240" w:lineRule="auto"/>
        <w:contextualSpacing/>
        <w:rPr>
          <w:rFonts w:asciiTheme="minorHAnsi" w:hAnsiTheme="minorHAnsi" w:cstheme="minorHAnsi"/>
          <w:sz w:val="22"/>
          <w:szCs w:val="22"/>
        </w:rPr>
      </w:pPr>
      <w:r w:rsidRPr="00A11D0D">
        <w:rPr>
          <w:rFonts w:asciiTheme="minorHAnsi" w:hAnsiTheme="minorHAnsi" w:cstheme="minorHAnsi"/>
          <w:sz w:val="22"/>
          <w:szCs w:val="22"/>
        </w:rPr>
        <w:t xml:space="preserve">Correspondencia actividades formativas con las previstas en la memoria verificada garantizando </w:t>
      </w:r>
      <w:r w:rsidR="002C0C9B">
        <w:rPr>
          <w:rFonts w:asciiTheme="minorHAnsi" w:hAnsiTheme="minorHAnsi" w:cstheme="minorHAnsi"/>
          <w:sz w:val="22"/>
          <w:szCs w:val="22"/>
        </w:rPr>
        <w:t xml:space="preserve">que los </w:t>
      </w:r>
      <w:r w:rsidRPr="00A11D0D">
        <w:rPr>
          <w:rFonts w:asciiTheme="minorHAnsi" w:hAnsiTheme="minorHAnsi" w:cstheme="minorHAnsi"/>
          <w:sz w:val="22"/>
          <w:szCs w:val="22"/>
        </w:rPr>
        <w:t>resultando</w:t>
      </w:r>
      <w:r w:rsidR="002C0C9B">
        <w:rPr>
          <w:rFonts w:asciiTheme="minorHAnsi" w:hAnsiTheme="minorHAnsi" w:cstheme="minorHAnsi"/>
          <w:sz w:val="22"/>
          <w:szCs w:val="22"/>
        </w:rPr>
        <w:t xml:space="preserve">s son </w:t>
      </w:r>
      <w:r w:rsidRPr="00A11D0D">
        <w:rPr>
          <w:rFonts w:asciiTheme="minorHAnsi" w:hAnsiTheme="minorHAnsi" w:cstheme="minorHAnsi"/>
          <w:sz w:val="22"/>
          <w:szCs w:val="22"/>
        </w:rPr>
        <w:t xml:space="preserve">coherentes con la consecución de los objetivos formativos del programa de doctorado. </w:t>
      </w:r>
    </w:p>
    <w:p w14:paraId="4532C215" w14:textId="77777777" w:rsidR="00E01BD7" w:rsidRPr="00A11D0D" w:rsidRDefault="00E01BD7" w:rsidP="0060393D">
      <w:pPr>
        <w:pStyle w:val="AGAETexto"/>
        <w:numPr>
          <w:ilvl w:val="0"/>
          <w:numId w:val="5"/>
        </w:numPr>
        <w:spacing w:before="0" w:after="0" w:line="240" w:lineRule="auto"/>
        <w:rPr>
          <w:rFonts w:asciiTheme="minorHAnsi" w:hAnsiTheme="minorHAnsi" w:cstheme="minorHAnsi"/>
        </w:rPr>
      </w:pPr>
      <w:r w:rsidRPr="00A11D0D">
        <w:rPr>
          <w:rFonts w:asciiTheme="minorHAnsi" w:hAnsiTheme="minorHAnsi" w:cstheme="minorHAnsi"/>
        </w:rPr>
        <w:t>Correspondencia de la metodología y los sistemas de evaluación con los previstos en la memoria verificada.</w:t>
      </w:r>
    </w:p>
    <w:p w14:paraId="474C7C9D" w14:textId="77777777" w:rsidR="00E01BD7" w:rsidRPr="00B9303C" w:rsidRDefault="00E01BD7" w:rsidP="000A14DF">
      <w:pPr>
        <w:pStyle w:val="AGAETexto"/>
        <w:spacing w:before="0" w:after="0" w:line="240" w:lineRule="auto"/>
        <w:rPr>
          <w:rFonts w:asciiTheme="minorHAnsi" w:hAnsiTheme="minorHAnsi" w:cstheme="minorHAnsi"/>
        </w:rPr>
      </w:pPr>
    </w:p>
    <w:p w14:paraId="5C557CD5" w14:textId="77777777" w:rsidR="00032727" w:rsidRPr="00B9303C" w:rsidRDefault="00032727" w:rsidP="000A14DF">
      <w:pPr>
        <w:pStyle w:val="AGAETexto"/>
        <w:spacing w:before="0" w:after="0" w:line="240" w:lineRule="auto"/>
        <w:rPr>
          <w:rFonts w:asciiTheme="minorHAnsi" w:hAnsiTheme="minorHAnsi" w:cstheme="minorHAnsi"/>
        </w:rPr>
      </w:pPr>
    </w:p>
    <w:p w14:paraId="56A2E380" w14:textId="77777777" w:rsidR="00B41F4E" w:rsidRPr="00B9303C" w:rsidRDefault="00B41F4E" w:rsidP="000A14DF">
      <w:pPr>
        <w:pStyle w:val="AGAETexto"/>
        <w:spacing w:before="0" w:after="0" w:line="240" w:lineRule="auto"/>
        <w:rPr>
          <w:rFonts w:asciiTheme="minorHAnsi" w:hAnsiTheme="minorHAnsi" w:cstheme="minorHAnsi"/>
        </w:rPr>
      </w:pPr>
    </w:p>
    <w:p w14:paraId="41FE8376" w14:textId="77777777" w:rsidR="005032CF" w:rsidRPr="00B9303C" w:rsidRDefault="005032CF" w:rsidP="0060393D">
      <w:pPr>
        <w:pStyle w:val="AGAETexto"/>
        <w:numPr>
          <w:ilvl w:val="1"/>
          <w:numId w:val="25"/>
        </w:numPr>
        <w:shd w:val="clear" w:color="auto" w:fill="D9D9D9" w:themeFill="background1" w:themeFillShade="D9"/>
        <w:spacing w:after="0" w:line="276" w:lineRule="auto"/>
        <w:ind w:left="426" w:hanging="426"/>
        <w:rPr>
          <w:rFonts w:asciiTheme="minorHAnsi" w:hAnsiTheme="minorHAnsi" w:cstheme="minorHAnsi"/>
          <w:b/>
          <w:color w:val="000000"/>
        </w:rPr>
      </w:pPr>
      <w:r w:rsidRPr="00B9303C">
        <w:rPr>
          <w:rFonts w:asciiTheme="minorHAnsi" w:hAnsiTheme="minorHAnsi" w:cstheme="minorHAnsi"/>
          <w:b/>
          <w:color w:val="000000"/>
        </w:rPr>
        <w:t>El título dispone de indicadores para analizar grado de satisfacción del doctorando con el programa formativo.</w:t>
      </w:r>
    </w:p>
    <w:p w14:paraId="5C06172A" w14:textId="77777777" w:rsidR="005032CF" w:rsidRPr="00B9303C" w:rsidRDefault="005032CF" w:rsidP="000A14DF">
      <w:pPr>
        <w:pStyle w:val="AGAETexto"/>
        <w:spacing w:before="0" w:after="0" w:line="240" w:lineRule="auto"/>
        <w:rPr>
          <w:rFonts w:asciiTheme="minorHAnsi" w:hAnsiTheme="minorHAnsi" w:cstheme="minorHAnsi"/>
        </w:rPr>
      </w:pPr>
    </w:p>
    <w:p w14:paraId="70B3832B" w14:textId="4AE968D5" w:rsidR="00C1700D" w:rsidRDefault="00C1700D" w:rsidP="000A14DF">
      <w:pPr>
        <w:pStyle w:val="AGAETexto"/>
        <w:spacing w:before="0" w:after="0" w:line="240" w:lineRule="auto"/>
        <w:rPr>
          <w:rFonts w:asciiTheme="minorHAnsi" w:hAnsiTheme="minorHAnsi" w:cstheme="minorHAnsi"/>
        </w:rPr>
      </w:pPr>
      <w:r w:rsidRPr="00B9303C">
        <w:rPr>
          <w:rFonts w:asciiTheme="minorHAnsi" w:hAnsiTheme="minorHAnsi" w:cstheme="minorHAnsi"/>
        </w:rPr>
        <w:t xml:space="preserve">El programa de doctorado dispone de los siguientes datos para conocer la satisfacción de los doctorandos y del profesorado en relación con el programa formativo: </w:t>
      </w:r>
      <w:r w:rsidR="003735D1" w:rsidRPr="00B9303C">
        <w:rPr>
          <w:rFonts w:asciiTheme="minorHAnsi" w:hAnsiTheme="minorHAnsi" w:cstheme="minorHAnsi"/>
          <w:highlight w:val="yellow"/>
        </w:rPr>
        <w:t>[</w:t>
      </w:r>
      <w:r w:rsidR="002C0C9B">
        <w:rPr>
          <w:rFonts w:asciiTheme="minorHAnsi" w:hAnsiTheme="minorHAnsi" w:cstheme="minorHAnsi"/>
          <w:highlight w:val="yellow"/>
        </w:rPr>
        <w:t xml:space="preserve">Contextualiza </w:t>
      </w:r>
      <w:r w:rsidR="003735D1" w:rsidRPr="00B9303C">
        <w:rPr>
          <w:rFonts w:asciiTheme="minorHAnsi" w:hAnsiTheme="minorHAnsi" w:cstheme="minorHAnsi"/>
          <w:highlight w:val="yellow"/>
        </w:rPr>
        <w:t>y valorar los datos de la tabla 6.3 del cuadro de mandos]</w:t>
      </w:r>
    </w:p>
    <w:p w14:paraId="2A11C2D2" w14:textId="77777777" w:rsidR="002C0C9B" w:rsidRPr="00B9303C" w:rsidRDefault="002C0C9B" w:rsidP="000A14DF">
      <w:pPr>
        <w:pStyle w:val="AGAETexto"/>
        <w:spacing w:before="0" w:after="0" w:line="240" w:lineRule="auto"/>
        <w:rPr>
          <w:rFonts w:asciiTheme="minorHAnsi" w:hAnsiTheme="minorHAnsi" w:cstheme="minorHAnsi"/>
        </w:rPr>
      </w:pPr>
    </w:p>
    <w:p w14:paraId="31BBEB74" w14:textId="77777777" w:rsidR="00C1700D" w:rsidRPr="00B9303C" w:rsidRDefault="00C1700D" w:rsidP="000A14DF">
      <w:pPr>
        <w:pStyle w:val="AGAETexto"/>
        <w:spacing w:before="0" w:after="0" w:line="240" w:lineRule="auto"/>
        <w:rPr>
          <w:rFonts w:asciiTheme="minorHAnsi" w:hAnsiTheme="minorHAnsi" w:cstheme="minorHAnsi"/>
        </w:rPr>
      </w:pPr>
    </w:p>
    <w:p w14:paraId="11448B19" w14:textId="77777777" w:rsidR="00032727" w:rsidRPr="00B9303C" w:rsidRDefault="00032727" w:rsidP="000A14DF">
      <w:pPr>
        <w:pStyle w:val="Ttulo1"/>
        <w:shd w:val="clear" w:color="auto" w:fill="A6A6A6" w:themeFill="background1" w:themeFillShade="A6"/>
        <w:spacing w:line="240" w:lineRule="auto"/>
        <w:rPr>
          <w:rFonts w:asciiTheme="minorHAnsi" w:hAnsiTheme="minorHAnsi" w:cstheme="minorHAnsi"/>
          <w:b/>
          <w:color w:val="auto"/>
          <w:sz w:val="22"/>
          <w:szCs w:val="22"/>
        </w:rPr>
      </w:pPr>
      <w:r w:rsidRPr="00B9303C">
        <w:rPr>
          <w:rFonts w:asciiTheme="minorHAnsi" w:hAnsiTheme="minorHAnsi" w:cstheme="minorHAnsi"/>
          <w:b/>
          <w:color w:val="auto"/>
          <w:sz w:val="22"/>
          <w:szCs w:val="22"/>
        </w:rPr>
        <w:t>CRITERIO 7: ORIENTACIÓN ACADÉMICA, ORIENTACIÓN PROFESIONALY EMPLEABILIDAD</w:t>
      </w:r>
    </w:p>
    <w:p w14:paraId="0D98FC47" w14:textId="77777777" w:rsidR="00032727" w:rsidRPr="00B9303C" w:rsidRDefault="00032727" w:rsidP="000A14DF">
      <w:pPr>
        <w:spacing w:after="0" w:line="240" w:lineRule="auto"/>
        <w:jc w:val="both"/>
        <w:rPr>
          <w:rFonts w:asciiTheme="minorHAnsi" w:hAnsiTheme="minorHAnsi" w:cstheme="minorHAnsi"/>
        </w:rPr>
      </w:pPr>
    </w:p>
    <w:p w14:paraId="4112DA21" w14:textId="77777777" w:rsidR="005032CF" w:rsidRPr="00B9303C" w:rsidRDefault="005032CF" w:rsidP="0060393D">
      <w:pPr>
        <w:pStyle w:val="AGAETexto"/>
        <w:numPr>
          <w:ilvl w:val="1"/>
          <w:numId w:val="27"/>
        </w:numPr>
        <w:shd w:val="clear" w:color="auto" w:fill="D9D9D9" w:themeFill="background1" w:themeFillShade="D9"/>
        <w:spacing w:before="0" w:after="0" w:line="276" w:lineRule="auto"/>
        <w:ind w:left="426" w:hanging="426"/>
        <w:rPr>
          <w:rFonts w:asciiTheme="minorHAnsi" w:hAnsiTheme="minorHAnsi" w:cstheme="minorHAnsi"/>
          <w:b/>
          <w:color w:val="000000"/>
        </w:rPr>
      </w:pPr>
      <w:r w:rsidRPr="00B9303C">
        <w:rPr>
          <w:rFonts w:asciiTheme="minorHAnsi" w:hAnsiTheme="minorHAnsi" w:cstheme="minorHAnsi"/>
          <w:b/>
          <w:color w:val="000000"/>
        </w:rPr>
        <w:t>El programa dispone de servicios de orientación académica (becas, investigación, etc.) y profesional. Dichos servicios responden a las necesidades del proceso de formación de los estudiantes como investigadores.</w:t>
      </w:r>
    </w:p>
    <w:p w14:paraId="0B46EF85" w14:textId="77777777" w:rsidR="005032CF" w:rsidRPr="00B9303C" w:rsidRDefault="005032CF" w:rsidP="000A14DF">
      <w:pPr>
        <w:spacing w:after="0" w:line="240" w:lineRule="auto"/>
        <w:jc w:val="both"/>
        <w:rPr>
          <w:rFonts w:asciiTheme="minorHAnsi" w:hAnsiTheme="minorHAnsi" w:cstheme="minorHAnsi"/>
        </w:rPr>
      </w:pPr>
    </w:p>
    <w:p w14:paraId="3B5F7864" w14:textId="77777777" w:rsidR="00C1700D" w:rsidRPr="00A11D0D" w:rsidRDefault="00C1700D" w:rsidP="000A14DF">
      <w:pPr>
        <w:spacing w:after="0" w:line="240" w:lineRule="auto"/>
        <w:jc w:val="both"/>
        <w:rPr>
          <w:rFonts w:asciiTheme="minorHAnsi" w:hAnsiTheme="minorHAnsi" w:cstheme="minorHAnsi"/>
        </w:rPr>
      </w:pPr>
      <w:r w:rsidRPr="00A11D0D">
        <w:rPr>
          <w:rFonts w:asciiTheme="minorHAnsi" w:hAnsiTheme="minorHAnsi" w:cstheme="minorHAnsi"/>
        </w:rPr>
        <w:t xml:space="preserve">Analizar: </w:t>
      </w:r>
    </w:p>
    <w:p w14:paraId="589A5B36" w14:textId="77777777" w:rsidR="00C1700D" w:rsidRPr="00A11D0D" w:rsidRDefault="00C1700D" w:rsidP="0060393D">
      <w:pPr>
        <w:numPr>
          <w:ilvl w:val="0"/>
          <w:numId w:val="13"/>
        </w:numPr>
        <w:spacing w:after="0" w:line="240" w:lineRule="auto"/>
        <w:jc w:val="both"/>
        <w:rPr>
          <w:rFonts w:asciiTheme="minorHAnsi" w:hAnsiTheme="minorHAnsi" w:cstheme="minorHAnsi"/>
        </w:rPr>
      </w:pPr>
      <w:r w:rsidRPr="00A11D0D">
        <w:rPr>
          <w:rFonts w:asciiTheme="minorHAnsi" w:hAnsiTheme="minorHAnsi" w:cstheme="minorHAnsi"/>
        </w:rPr>
        <w:t>El programa cuenta con un sistema de orientación de cara a la realización de los complementos formativos que se encarga de seleccionar y ofrecer actividades formativas que resulten de utilidad para los doctorandos</w:t>
      </w:r>
    </w:p>
    <w:p w14:paraId="34A9FA03" w14:textId="77777777" w:rsidR="00C1700D" w:rsidRPr="00A11D0D" w:rsidRDefault="00C1700D" w:rsidP="0060393D">
      <w:pPr>
        <w:numPr>
          <w:ilvl w:val="0"/>
          <w:numId w:val="13"/>
        </w:numPr>
        <w:spacing w:after="0" w:line="240" w:lineRule="auto"/>
        <w:jc w:val="both"/>
        <w:rPr>
          <w:rFonts w:asciiTheme="minorHAnsi" w:hAnsiTheme="minorHAnsi" w:cstheme="minorHAnsi"/>
        </w:rPr>
      </w:pPr>
      <w:r w:rsidRPr="00A11D0D">
        <w:rPr>
          <w:rFonts w:asciiTheme="minorHAnsi" w:hAnsiTheme="minorHAnsi" w:cstheme="minorHAnsi"/>
        </w:rPr>
        <w:lastRenderedPageBreak/>
        <w:t>El programa cuenta con un sistema de orientación profesional que facilita la incorporación de los doctorados al mercado laboral y/o el acceso a la formación posdoctoral</w:t>
      </w:r>
    </w:p>
    <w:p w14:paraId="77E9254B" w14:textId="77777777" w:rsidR="00C1700D" w:rsidRPr="00A11D0D" w:rsidRDefault="00C1700D" w:rsidP="0060393D">
      <w:pPr>
        <w:numPr>
          <w:ilvl w:val="0"/>
          <w:numId w:val="13"/>
        </w:numPr>
        <w:spacing w:after="0" w:line="240" w:lineRule="auto"/>
        <w:jc w:val="both"/>
        <w:rPr>
          <w:rFonts w:asciiTheme="minorHAnsi" w:hAnsiTheme="minorHAnsi" w:cstheme="minorHAnsi"/>
        </w:rPr>
      </w:pPr>
      <w:r w:rsidRPr="00A11D0D">
        <w:rPr>
          <w:rFonts w:asciiTheme="minorHAnsi" w:hAnsiTheme="minorHAnsi" w:cstheme="minorHAnsi"/>
        </w:rPr>
        <w:t xml:space="preserve">El programa colabora con la universidad en la orientación y formación de los doctores hacia el emprendimiento </w:t>
      </w:r>
    </w:p>
    <w:p w14:paraId="4648B724" w14:textId="77777777" w:rsidR="00C1700D" w:rsidRPr="00A11D0D" w:rsidRDefault="00C1700D" w:rsidP="0060393D">
      <w:pPr>
        <w:numPr>
          <w:ilvl w:val="0"/>
          <w:numId w:val="13"/>
        </w:numPr>
        <w:spacing w:after="0" w:line="240" w:lineRule="auto"/>
        <w:jc w:val="both"/>
        <w:rPr>
          <w:rFonts w:asciiTheme="minorHAnsi" w:hAnsiTheme="minorHAnsi" w:cstheme="minorHAnsi"/>
        </w:rPr>
      </w:pPr>
      <w:r w:rsidRPr="00A11D0D">
        <w:rPr>
          <w:rFonts w:asciiTheme="minorHAnsi" w:hAnsiTheme="minorHAnsi" w:cstheme="minorHAnsi"/>
        </w:rPr>
        <w:t>El programa colabora con la OTRI de la universidad para facilitar la transferencia de los resultados de la tesis doctoral.</w:t>
      </w:r>
    </w:p>
    <w:p w14:paraId="6EA6B485" w14:textId="77777777" w:rsidR="003735D1" w:rsidRPr="00B9303C" w:rsidRDefault="003735D1" w:rsidP="00C1700D">
      <w:pPr>
        <w:spacing w:after="0" w:line="240" w:lineRule="auto"/>
        <w:jc w:val="both"/>
        <w:rPr>
          <w:rFonts w:asciiTheme="minorHAnsi" w:hAnsiTheme="minorHAnsi" w:cstheme="minorHAnsi"/>
          <w:lang w:val="es-ES_tradnl"/>
        </w:rPr>
      </w:pPr>
    </w:p>
    <w:p w14:paraId="0C68475C" w14:textId="77777777" w:rsidR="003735D1" w:rsidRPr="00B9303C" w:rsidRDefault="003735D1" w:rsidP="00C1700D">
      <w:pPr>
        <w:spacing w:after="0" w:line="240" w:lineRule="auto"/>
        <w:jc w:val="both"/>
        <w:rPr>
          <w:rFonts w:asciiTheme="minorHAnsi" w:hAnsiTheme="minorHAnsi" w:cstheme="minorHAnsi"/>
          <w:lang w:val="es-ES_tradnl"/>
        </w:rPr>
      </w:pPr>
    </w:p>
    <w:p w14:paraId="17863D69" w14:textId="77777777" w:rsidR="00C1700D" w:rsidRPr="00B9303C" w:rsidRDefault="00C1700D" w:rsidP="00C1700D">
      <w:pPr>
        <w:spacing w:after="0" w:line="240" w:lineRule="auto"/>
        <w:jc w:val="both"/>
        <w:rPr>
          <w:rFonts w:asciiTheme="minorHAnsi" w:hAnsiTheme="minorHAnsi" w:cstheme="minorHAnsi"/>
          <w:lang w:val="es-ES_tradnl"/>
        </w:rPr>
      </w:pPr>
      <w:r w:rsidRPr="00B9303C">
        <w:rPr>
          <w:rFonts w:asciiTheme="minorHAnsi" w:hAnsiTheme="minorHAnsi" w:cstheme="minorHAnsi"/>
          <w:lang w:val="es-ES_tradnl"/>
        </w:rPr>
        <w:t>El programa de doctorado cuenta con indicadores sobre la satisfacción con la orientación académica y profesional de los doctorandos.</w:t>
      </w:r>
      <w:r w:rsidR="003735D1" w:rsidRPr="00B9303C">
        <w:rPr>
          <w:rFonts w:asciiTheme="minorHAnsi" w:hAnsiTheme="minorHAnsi" w:cstheme="minorHAnsi"/>
          <w:lang w:val="es-ES_tradnl"/>
        </w:rPr>
        <w:t xml:space="preserve"> </w:t>
      </w:r>
      <w:r w:rsidR="003735D1" w:rsidRPr="00B9303C">
        <w:rPr>
          <w:rFonts w:asciiTheme="minorHAnsi" w:hAnsiTheme="minorHAnsi" w:cstheme="minorHAnsi"/>
          <w:highlight w:val="yellow"/>
          <w:lang w:val="es-ES_tradnl"/>
        </w:rPr>
        <w:t>[Ver y valorar los datos de la tabla 7.1 del cuadro de mandos]</w:t>
      </w:r>
    </w:p>
    <w:p w14:paraId="13EEA656" w14:textId="77777777" w:rsidR="00C1700D" w:rsidRPr="00B9303C" w:rsidRDefault="00C1700D" w:rsidP="000A14DF">
      <w:pPr>
        <w:spacing w:after="0" w:line="240" w:lineRule="auto"/>
        <w:jc w:val="both"/>
        <w:rPr>
          <w:rFonts w:asciiTheme="minorHAnsi" w:hAnsiTheme="minorHAnsi" w:cstheme="minorHAnsi"/>
        </w:rPr>
      </w:pPr>
    </w:p>
    <w:p w14:paraId="456FE5C4" w14:textId="77777777" w:rsidR="00032727" w:rsidRPr="00B9303C" w:rsidRDefault="00032727" w:rsidP="00B41F4E">
      <w:pPr>
        <w:spacing w:after="0" w:line="240" w:lineRule="auto"/>
        <w:jc w:val="both"/>
        <w:rPr>
          <w:rFonts w:asciiTheme="minorHAnsi" w:hAnsiTheme="minorHAnsi" w:cstheme="minorHAnsi"/>
        </w:rPr>
      </w:pPr>
    </w:p>
    <w:p w14:paraId="70CE76B4" w14:textId="77777777" w:rsidR="005032CF" w:rsidRPr="00B9303C" w:rsidRDefault="005032CF" w:rsidP="0060393D">
      <w:pPr>
        <w:pStyle w:val="AGAETexto"/>
        <w:numPr>
          <w:ilvl w:val="1"/>
          <w:numId w:val="27"/>
        </w:numPr>
        <w:shd w:val="clear" w:color="auto" w:fill="D9D9D9" w:themeFill="background1" w:themeFillShade="D9"/>
        <w:spacing w:before="0" w:after="0" w:line="276" w:lineRule="auto"/>
        <w:ind w:left="426" w:hanging="426"/>
        <w:rPr>
          <w:rFonts w:asciiTheme="minorHAnsi" w:hAnsiTheme="minorHAnsi" w:cstheme="minorHAnsi"/>
          <w:b/>
          <w:color w:val="000000"/>
        </w:rPr>
      </w:pPr>
      <w:r w:rsidRPr="00B9303C">
        <w:rPr>
          <w:rFonts w:asciiTheme="minorHAnsi" w:hAnsiTheme="minorHAnsi" w:cstheme="minorHAnsi"/>
          <w:b/>
          <w:color w:val="000000"/>
        </w:rPr>
        <w:t xml:space="preserve">Los resultados de los indicadores de inserción laboral son adecuados para las características del programa de doctorado. </w:t>
      </w:r>
    </w:p>
    <w:p w14:paraId="3BACC3D0" w14:textId="77777777" w:rsidR="005032CF" w:rsidRPr="00B9303C" w:rsidRDefault="005032CF" w:rsidP="00B41F4E">
      <w:pPr>
        <w:spacing w:after="0" w:line="240" w:lineRule="auto"/>
        <w:jc w:val="both"/>
        <w:rPr>
          <w:rFonts w:asciiTheme="minorHAnsi" w:hAnsiTheme="minorHAnsi" w:cstheme="minorHAnsi"/>
        </w:rPr>
      </w:pPr>
    </w:p>
    <w:p w14:paraId="6DE0D61B" w14:textId="77777777" w:rsidR="003735D1" w:rsidRPr="00B9303C" w:rsidRDefault="003735D1" w:rsidP="00B41F4E">
      <w:pPr>
        <w:spacing w:after="0" w:line="240" w:lineRule="auto"/>
        <w:jc w:val="both"/>
        <w:rPr>
          <w:rFonts w:asciiTheme="minorHAnsi" w:hAnsiTheme="minorHAnsi" w:cstheme="minorHAnsi"/>
          <w:highlight w:val="yellow"/>
        </w:rPr>
      </w:pPr>
      <w:r w:rsidRPr="00B9303C">
        <w:rPr>
          <w:rFonts w:asciiTheme="minorHAnsi" w:hAnsiTheme="minorHAnsi" w:cstheme="minorHAnsi"/>
          <w:highlight w:val="yellow"/>
        </w:rPr>
        <w:t xml:space="preserve">Analizar: </w:t>
      </w:r>
    </w:p>
    <w:p w14:paraId="6582B7F4" w14:textId="77777777" w:rsidR="003735D1" w:rsidRPr="00B9303C" w:rsidRDefault="003735D1" w:rsidP="00B41F4E">
      <w:pPr>
        <w:spacing w:after="0" w:line="240" w:lineRule="auto"/>
        <w:jc w:val="both"/>
        <w:rPr>
          <w:rFonts w:asciiTheme="minorHAnsi" w:hAnsiTheme="minorHAnsi" w:cstheme="minorHAnsi"/>
        </w:rPr>
      </w:pPr>
      <w:r w:rsidRPr="00B9303C">
        <w:rPr>
          <w:rFonts w:asciiTheme="minorHAnsi" w:hAnsiTheme="minorHAnsi" w:cstheme="minorHAnsi"/>
          <w:highlight w:val="yellow"/>
        </w:rPr>
        <w:t>1. El programa facilita la incorporación de los doctores a actividades laborales relacionadas con su tesis doctoral, tanto dentro del ámbito académico como empresarial o en la administración. Dentro de este apartado se incluye también la formación postdoctoral.</w:t>
      </w:r>
    </w:p>
    <w:p w14:paraId="62D7E614" w14:textId="77777777" w:rsidR="003735D1" w:rsidRPr="00B9303C" w:rsidRDefault="003735D1" w:rsidP="00B41F4E">
      <w:pPr>
        <w:spacing w:after="0" w:line="240" w:lineRule="auto"/>
        <w:jc w:val="both"/>
        <w:rPr>
          <w:rFonts w:asciiTheme="minorHAnsi" w:hAnsiTheme="minorHAnsi" w:cstheme="minorHAnsi"/>
        </w:rPr>
      </w:pPr>
    </w:p>
    <w:p w14:paraId="0FA27053" w14:textId="77777777" w:rsidR="00032727" w:rsidRPr="00B9303C" w:rsidRDefault="00032727" w:rsidP="00B41F4E">
      <w:pPr>
        <w:pStyle w:val="AGAETexto"/>
        <w:spacing w:before="0" w:after="0" w:line="276" w:lineRule="auto"/>
        <w:rPr>
          <w:rFonts w:asciiTheme="minorHAnsi" w:hAnsiTheme="minorHAnsi" w:cstheme="minorHAnsi"/>
        </w:rPr>
      </w:pPr>
    </w:p>
    <w:p w14:paraId="65BBD892" w14:textId="77777777" w:rsidR="00A44404" w:rsidRPr="00B9303C" w:rsidRDefault="003735D1" w:rsidP="00B41F4E">
      <w:pPr>
        <w:spacing w:after="0" w:line="240" w:lineRule="auto"/>
        <w:jc w:val="both"/>
        <w:rPr>
          <w:rFonts w:asciiTheme="minorHAnsi" w:hAnsiTheme="minorHAnsi" w:cstheme="minorHAnsi"/>
        </w:rPr>
      </w:pPr>
      <w:r w:rsidRPr="00B9303C">
        <w:rPr>
          <w:rFonts w:asciiTheme="minorHAnsi" w:hAnsiTheme="minorHAnsi" w:cstheme="minorHAnsi"/>
          <w:highlight w:val="green"/>
        </w:rPr>
        <w:t>La guía de la DEVA solicita estos datos que correspondería a la tabla 7.2 del cuadro de mandos. Datos que la UCIP no tiene y deberían ser complementados por el propio programa de doctorado si dispone de ellos, si no disponemos deberíamos abrir una acción de mejora al respecto</w:t>
      </w:r>
    </w:p>
    <w:p w14:paraId="7270509F" w14:textId="77777777" w:rsidR="003735D1" w:rsidRPr="00B9303C" w:rsidRDefault="003735D1" w:rsidP="00B41F4E">
      <w:pPr>
        <w:spacing w:after="0" w:line="240" w:lineRule="auto"/>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3068"/>
        <w:gridCol w:w="3068"/>
        <w:gridCol w:w="3068"/>
      </w:tblGrid>
      <w:tr w:rsidR="00A44404" w:rsidRPr="00B9303C" w14:paraId="4CBAC6C5" w14:textId="77777777" w:rsidTr="00A44404">
        <w:tc>
          <w:tcPr>
            <w:tcW w:w="3068" w:type="dxa"/>
          </w:tcPr>
          <w:p w14:paraId="59D1E011" w14:textId="77777777" w:rsidR="00A44404" w:rsidRPr="00B9303C" w:rsidRDefault="00A44404" w:rsidP="00B41F4E">
            <w:pPr>
              <w:spacing w:after="0" w:line="240" w:lineRule="auto"/>
              <w:jc w:val="both"/>
              <w:rPr>
                <w:rFonts w:asciiTheme="minorHAnsi" w:hAnsiTheme="minorHAnsi" w:cstheme="minorHAnsi"/>
              </w:rPr>
            </w:pPr>
            <w:r w:rsidRPr="00B9303C">
              <w:rPr>
                <w:rFonts w:asciiTheme="minorHAnsi" w:hAnsiTheme="minorHAnsi" w:cstheme="minorHAnsi"/>
              </w:rPr>
              <w:t>Doctorando</w:t>
            </w:r>
          </w:p>
        </w:tc>
        <w:tc>
          <w:tcPr>
            <w:tcW w:w="3068" w:type="dxa"/>
          </w:tcPr>
          <w:p w14:paraId="638DD333" w14:textId="77777777" w:rsidR="00A44404" w:rsidRPr="00B9303C" w:rsidRDefault="00A44404" w:rsidP="00B41F4E">
            <w:pPr>
              <w:spacing w:after="0" w:line="240" w:lineRule="auto"/>
              <w:jc w:val="both"/>
              <w:rPr>
                <w:rFonts w:asciiTheme="minorHAnsi" w:hAnsiTheme="minorHAnsi" w:cstheme="minorHAnsi"/>
              </w:rPr>
            </w:pPr>
            <w:r w:rsidRPr="00B9303C">
              <w:rPr>
                <w:rFonts w:asciiTheme="minorHAnsi" w:hAnsiTheme="minorHAnsi" w:cstheme="minorHAnsi"/>
              </w:rPr>
              <w:t>Fecha defensa tesis</w:t>
            </w:r>
          </w:p>
        </w:tc>
        <w:tc>
          <w:tcPr>
            <w:tcW w:w="3068" w:type="dxa"/>
          </w:tcPr>
          <w:p w14:paraId="52EC425D" w14:textId="77777777" w:rsidR="00A44404" w:rsidRPr="00B9303C" w:rsidRDefault="00A44404" w:rsidP="00B41F4E">
            <w:pPr>
              <w:spacing w:after="0" w:line="240" w:lineRule="auto"/>
              <w:jc w:val="both"/>
              <w:rPr>
                <w:rFonts w:asciiTheme="minorHAnsi" w:hAnsiTheme="minorHAnsi" w:cstheme="minorHAnsi"/>
              </w:rPr>
            </w:pPr>
            <w:r w:rsidRPr="00B9303C">
              <w:rPr>
                <w:rFonts w:asciiTheme="minorHAnsi" w:hAnsiTheme="minorHAnsi" w:cstheme="minorHAnsi"/>
              </w:rPr>
              <w:t>Actividad (prevista o en curso) tras la finalización de la tesis</w:t>
            </w:r>
          </w:p>
        </w:tc>
      </w:tr>
      <w:tr w:rsidR="00A44404" w:rsidRPr="00B9303C" w14:paraId="43E6B9D2" w14:textId="77777777" w:rsidTr="00A44404">
        <w:tc>
          <w:tcPr>
            <w:tcW w:w="3068" w:type="dxa"/>
          </w:tcPr>
          <w:p w14:paraId="34685D5E" w14:textId="77777777" w:rsidR="00A44404" w:rsidRPr="00B9303C" w:rsidRDefault="00A44404" w:rsidP="00B41F4E">
            <w:pPr>
              <w:spacing w:after="0" w:line="240" w:lineRule="auto"/>
              <w:jc w:val="both"/>
              <w:rPr>
                <w:rFonts w:asciiTheme="minorHAnsi" w:hAnsiTheme="minorHAnsi" w:cstheme="minorHAnsi"/>
              </w:rPr>
            </w:pPr>
          </w:p>
        </w:tc>
        <w:tc>
          <w:tcPr>
            <w:tcW w:w="3068" w:type="dxa"/>
          </w:tcPr>
          <w:p w14:paraId="22D2A4E9" w14:textId="77777777" w:rsidR="00A44404" w:rsidRPr="00B9303C" w:rsidRDefault="00A44404" w:rsidP="00B41F4E">
            <w:pPr>
              <w:spacing w:after="0" w:line="240" w:lineRule="auto"/>
              <w:jc w:val="both"/>
              <w:rPr>
                <w:rFonts w:asciiTheme="minorHAnsi" w:hAnsiTheme="minorHAnsi" w:cstheme="minorHAnsi"/>
              </w:rPr>
            </w:pPr>
          </w:p>
        </w:tc>
        <w:tc>
          <w:tcPr>
            <w:tcW w:w="3068" w:type="dxa"/>
          </w:tcPr>
          <w:p w14:paraId="060D363F" w14:textId="77777777" w:rsidR="00A44404" w:rsidRPr="00B9303C" w:rsidRDefault="00A44404" w:rsidP="00B41F4E">
            <w:pPr>
              <w:spacing w:after="0" w:line="240" w:lineRule="auto"/>
              <w:jc w:val="both"/>
              <w:rPr>
                <w:rFonts w:asciiTheme="minorHAnsi" w:hAnsiTheme="minorHAnsi" w:cstheme="minorHAnsi"/>
              </w:rPr>
            </w:pPr>
          </w:p>
        </w:tc>
      </w:tr>
      <w:tr w:rsidR="00A44404" w:rsidRPr="00B9303C" w14:paraId="266C7F8F" w14:textId="77777777" w:rsidTr="00A44404">
        <w:tc>
          <w:tcPr>
            <w:tcW w:w="3068" w:type="dxa"/>
          </w:tcPr>
          <w:p w14:paraId="05738A34" w14:textId="77777777" w:rsidR="00A44404" w:rsidRPr="00B9303C" w:rsidRDefault="00A44404" w:rsidP="00B41F4E">
            <w:pPr>
              <w:spacing w:after="0" w:line="240" w:lineRule="auto"/>
              <w:jc w:val="both"/>
              <w:rPr>
                <w:rFonts w:asciiTheme="minorHAnsi" w:hAnsiTheme="minorHAnsi" w:cstheme="minorHAnsi"/>
              </w:rPr>
            </w:pPr>
          </w:p>
        </w:tc>
        <w:tc>
          <w:tcPr>
            <w:tcW w:w="3068" w:type="dxa"/>
          </w:tcPr>
          <w:p w14:paraId="3C89A95C" w14:textId="77777777" w:rsidR="00A44404" w:rsidRPr="00B9303C" w:rsidRDefault="00A44404" w:rsidP="00B41F4E">
            <w:pPr>
              <w:spacing w:after="0" w:line="240" w:lineRule="auto"/>
              <w:jc w:val="both"/>
              <w:rPr>
                <w:rFonts w:asciiTheme="minorHAnsi" w:hAnsiTheme="minorHAnsi" w:cstheme="minorHAnsi"/>
              </w:rPr>
            </w:pPr>
          </w:p>
        </w:tc>
        <w:tc>
          <w:tcPr>
            <w:tcW w:w="3068" w:type="dxa"/>
          </w:tcPr>
          <w:p w14:paraId="0832F84E" w14:textId="77777777" w:rsidR="00A44404" w:rsidRPr="00B9303C" w:rsidRDefault="00A44404" w:rsidP="00B41F4E">
            <w:pPr>
              <w:spacing w:after="0" w:line="240" w:lineRule="auto"/>
              <w:jc w:val="both"/>
              <w:rPr>
                <w:rFonts w:asciiTheme="minorHAnsi" w:hAnsiTheme="minorHAnsi" w:cstheme="minorHAnsi"/>
              </w:rPr>
            </w:pPr>
          </w:p>
        </w:tc>
      </w:tr>
      <w:tr w:rsidR="00A44404" w:rsidRPr="00B9303C" w14:paraId="522023F6" w14:textId="77777777" w:rsidTr="00A44404">
        <w:tc>
          <w:tcPr>
            <w:tcW w:w="3068" w:type="dxa"/>
          </w:tcPr>
          <w:p w14:paraId="2B6665C5" w14:textId="77777777" w:rsidR="00A44404" w:rsidRPr="00B9303C" w:rsidRDefault="00A44404" w:rsidP="00B41F4E">
            <w:pPr>
              <w:spacing w:after="0" w:line="240" w:lineRule="auto"/>
              <w:jc w:val="both"/>
              <w:rPr>
                <w:rFonts w:asciiTheme="minorHAnsi" w:hAnsiTheme="minorHAnsi" w:cstheme="minorHAnsi"/>
              </w:rPr>
            </w:pPr>
          </w:p>
        </w:tc>
        <w:tc>
          <w:tcPr>
            <w:tcW w:w="3068" w:type="dxa"/>
          </w:tcPr>
          <w:p w14:paraId="125B01B9" w14:textId="77777777" w:rsidR="00A44404" w:rsidRPr="00B9303C" w:rsidRDefault="00A44404" w:rsidP="00B41F4E">
            <w:pPr>
              <w:spacing w:after="0" w:line="240" w:lineRule="auto"/>
              <w:jc w:val="both"/>
              <w:rPr>
                <w:rFonts w:asciiTheme="minorHAnsi" w:hAnsiTheme="minorHAnsi" w:cstheme="minorHAnsi"/>
              </w:rPr>
            </w:pPr>
          </w:p>
        </w:tc>
        <w:tc>
          <w:tcPr>
            <w:tcW w:w="3068" w:type="dxa"/>
          </w:tcPr>
          <w:p w14:paraId="485DD0CD" w14:textId="77777777" w:rsidR="00A44404" w:rsidRPr="00B9303C" w:rsidRDefault="00A44404" w:rsidP="00B41F4E">
            <w:pPr>
              <w:spacing w:after="0" w:line="240" w:lineRule="auto"/>
              <w:jc w:val="both"/>
              <w:rPr>
                <w:rFonts w:asciiTheme="minorHAnsi" w:hAnsiTheme="minorHAnsi" w:cstheme="minorHAnsi"/>
              </w:rPr>
            </w:pPr>
          </w:p>
        </w:tc>
      </w:tr>
    </w:tbl>
    <w:p w14:paraId="361065E4" w14:textId="77777777" w:rsidR="00A44404" w:rsidRPr="00B9303C" w:rsidRDefault="00A44404" w:rsidP="00B41F4E">
      <w:pPr>
        <w:spacing w:after="0" w:line="240" w:lineRule="auto"/>
        <w:jc w:val="both"/>
        <w:rPr>
          <w:rFonts w:asciiTheme="minorHAnsi" w:hAnsiTheme="minorHAnsi" w:cstheme="minorHAnsi"/>
        </w:rPr>
      </w:pPr>
    </w:p>
    <w:p w14:paraId="2E21A748" w14:textId="77777777" w:rsidR="00D93C53" w:rsidRPr="00B9303C" w:rsidRDefault="00D93C53" w:rsidP="00B41F4E">
      <w:pPr>
        <w:spacing w:after="0" w:line="240" w:lineRule="auto"/>
        <w:jc w:val="both"/>
        <w:rPr>
          <w:rFonts w:asciiTheme="minorHAnsi" w:hAnsiTheme="minorHAnsi" w:cstheme="minorHAnsi"/>
        </w:rPr>
      </w:pPr>
    </w:p>
    <w:p w14:paraId="5C1B4B9F" w14:textId="77777777" w:rsidR="00B41F4E" w:rsidRPr="00B9303C" w:rsidRDefault="00B41F4E" w:rsidP="00B41F4E">
      <w:pPr>
        <w:pStyle w:val="AGAETexto"/>
        <w:spacing w:before="0" w:after="0" w:line="276" w:lineRule="auto"/>
        <w:rPr>
          <w:rFonts w:asciiTheme="minorHAnsi" w:hAnsiTheme="minorHAnsi" w:cstheme="minorHAnsi"/>
        </w:rPr>
      </w:pPr>
    </w:p>
    <w:p w14:paraId="1E310421" w14:textId="77777777" w:rsidR="005032CF" w:rsidRPr="00B9303C" w:rsidRDefault="005032CF" w:rsidP="0060393D">
      <w:pPr>
        <w:pStyle w:val="AGAETexto"/>
        <w:numPr>
          <w:ilvl w:val="1"/>
          <w:numId w:val="27"/>
        </w:numPr>
        <w:shd w:val="clear" w:color="auto" w:fill="D9D9D9" w:themeFill="background1" w:themeFillShade="D9"/>
        <w:spacing w:before="0" w:after="0" w:line="276" w:lineRule="auto"/>
        <w:ind w:left="426" w:hanging="426"/>
        <w:rPr>
          <w:rFonts w:asciiTheme="minorHAnsi" w:hAnsiTheme="minorHAnsi" w:cstheme="minorHAnsi"/>
          <w:b/>
          <w:color w:val="000000"/>
        </w:rPr>
      </w:pPr>
      <w:r w:rsidRPr="00B9303C">
        <w:rPr>
          <w:rFonts w:asciiTheme="minorHAnsi" w:hAnsiTheme="minorHAnsi" w:cstheme="minorHAnsi"/>
          <w:b/>
          <w:color w:val="000000"/>
        </w:rPr>
        <w:t xml:space="preserve">Los perfiles de egreso fundamentalmente desplegados en el programa formativo mantienen su interés y están actualizados según los requisitos de su ámbito </w:t>
      </w:r>
      <w:bookmarkStart w:id="2" w:name="_Hlk106740359"/>
      <w:r w:rsidRPr="00B9303C">
        <w:rPr>
          <w:rFonts w:asciiTheme="minorHAnsi" w:hAnsiTheme="minorHAnsi" w:cstheme="minorHAnsi"/>
          <w:b/>
          <w:color w:val="000000"/>
        </w:rPr>
        <w:t>académico, científico o profesional</w:t>
      </w:r>
      <w:bookmarkEnd w:id="2"/>
      <w:r w:rsidRPr="00B9303C">
        <w:rPr>
          <w:rFonts w:asciiTheme="minorHAnsi" w:hAnsiTheme="minorHAnsi" w:cstheme="minorHAnsi"/>
          <w:b/>
          <w:color w:val="000000"/>
        </w:rPr>
        <w:t>.</w:t>
      </w:r>
    </w:p>
    <w:p w14:paraId="59783902" w14:textId="77777777" w:rsidR="005032CF" w:rsidRPr="00A546D3" w:rsidRDefault="00CE39B9" w:rsidP="00B41F4E">
      <w:pPr>
        <w:pStyle w:val="AGAETexto"/>
        <w:spacing w:before="0" w:after="0" w:line="276" w:lineRule="auto"/>
        <w:rPr>
          <w:rFonts w:asciiTheme="minorHAnsi" w:hAnsiTheme="minorHAnsi" w:cstheme="minorHAnsi"/>
        </w:rPr>
      </w:pPr>
      <w:r w:rsidRPr="00A546D3">
        <w:rPr>
          <w:rFonts w:asciiTheme="minorHAnsi" w:hAnsiTheme="minorHAnsi" w:cstheme="minorHAnsi"/>
        </w:rPr>
        <w:t xml:space="preserve">Analizar: </w:t>
      </w:r>
    </w:p>
    <w:p w14:paraId="742FE574" w14:textId="77777777" w:rsidR="00CE39B9" w:rsidRPr="00A546D3" w:rsidRDefault="00CE39B9" w:rsidP="0060393D">
      <w:pPr>
        <w:pStyle w:val="AGAETexto"/>
        <w:numPr>
          <w:ilvl w:val="0"/>
          <w:numId w:val="14"/>
        </w:numPr>
        <w:spacing w:before="0" w:after="0" w:line="240" w:lineRule="auto"/>
        <w:rPr>
          <w:rFonts w:asciiTheme="minorHAnsi" w:hAnsiTheme="minorHAnsi" w:cstheme="minorHAnsi"/>
        </w:rPr>
      </w:pPr>
      <w:r w:rsidRPr="00A546D3">
        <w:rPr>
          <w:rFonts w:asciiTheme="minorHAnsi" w:hAnsiTheme="minorHAnsi" w:cstheme="minorHAnsi"/>
        </w:rPr>
        <w:t>El programa proporciona una formación investigadora de calidad que permite que el perfil de los doctores se adapte a las características demandadas en su futuro desempeño laboral (académico, científico o profesional).</w:t>
      </w:r>
    </w:p>
    <w:p w14:paraId="6C828A46" w14:textId="77777777" w:rsidR="00CE39B9" w:rsidRPr="00A546D3" w:rsidRDefault="00CE39B9" w:rsidP="0060393D">
      <w:pPr>
        <w:pStyle w:val="AGAETexto"/>
        <w:numPr>
          <w:ilvl w:val="0"/>
          <w:numId w:val="14"/>
        </w:numPr>
        <w:spacing w:before="0" w:after="0" w:line="240" w:lineRule="auto"/>
        <w:rPr>
          <w:rFonts w:asciiTheme="minorHAnsi" w:hAnsiTheme="minorHAnsi" w:cstheme="minorHAnsi"/>
        </w:rPr>
      </w:pPr>
      <w:r w:rsidRPr="00A546D3">
        <w:rPr>
          <w:rFonts w:asciiTheme="minorHAnsi" w:hAnsiTheme="minorHAnsi" w:cstheme="minorHAnsi"/>
        </w:rPr>
        <w:t>Los responsables del título analizan el perfil de los egresados y ponen en marcha acciones de mejora cuando resulta conveniente.</w:t>
      </w:r>
    </w:p>
    <w:p w14:paraId="7687E803" w14:textId="77777777" w:rsidR="003735D1" w:rsidRPr="00B9303C" w:rsidRDefault="003735D1" w:rsidP="00CE39B9">
      <w:pPr>
        <w:spacing w:after="120"/>
        <w:rPr>
          <w:rFonts w:asciiTheme="minorHAnsi" w:hAnsiTheme="minorHAnsi" w:cstheme="minorHAnsi"/>
        </w:rPr>
      </w:pPr>
      <w:r w:rsidRPr="002C0C9B">
        <w:rPr>
          <w:rFonts w:asciiTheme="minorHAnsi" w:hAnsiTheme="minorHAnsi" w:cstheme="minorHAnsi"/>
          <w:highlight w:val="yellow"/>
        </w:rPr>
        <w:t>Ver y valorar los datos de la tabla 7.3 del cuadro de mandos</w:t>
      </w:r>
    </w:p>
    <w:p w14:paraId="56DCA76F" w14:textId="77777777" w:rsidR="00CE39B9" w:rsidRPr="00B9303C" w:rsidRDefault="00CE39B9" w:rsidP="00CE39B9">
      <w:pPr>
        <w:pStyle w:val="AGAETexto"/>
        <w:spacing w:before="0" w:after="0" w:line="240" w:lineRule="auto"/>
        <w:rPr>
          <w:rFonts w:asciiTheme="minorHAnsi" w:hAnsiTheme="minorHAnsi" w:cstheme="minorHAnsi"/>
        </w:rPr>
      </w:pPr>
      <w:r w:rsidRPr="00B9303C">
        <w:rPr>
          <w:rFonts w:asciiTheme="minorHAnsi" w:hAnsiTheme="minorHAnsi" w:cstheme="minorHAnsi"/>
        </w:rPr>
        <w:t>En relación con la satisfacción de los empleadores</w:t>
      </w:r>
      <w:r w:rsidR="003C25D9" w:rsidRPr="00B9303C">
        <w:rPr>
          <w:rFonts w:asciiTheme="minorHAnsi" w:hAnsiTheme="minorHAnsi" w:cstheme="minorHAnsi"/>
        </w:rPr>
        <w:t xml:space="preserve"> tal y como hemos comentado en los apartados anteriores, desde la Universidad de Granada se ha abierto la acción de mejora RA.M-017753 con el fin de obtener información sobre la satisfacción de los empleadores.</w:t>
      </w:r>
    </w:p>
    <w:p w14:paraId="6A104056" w14:textId="77777777" w:rsidR="00CE39B9" w:rsidRPr="00B9303C" w:rsidRDefault="00CE39B9" w:rsidP="00CE39B9">
      <w:pPr>
        <w:pStyle w:val="AGAETexto"/>
        <w:spacing w:before="0" w:after="0" w:line="240" w:lineRule="auto"/>
        <w:rPr>
          <w:rFonts w:asciiTheme="minorHAnsi" w:hAnsiTheme="minorHAnsi" w:cstheme="minorHAnsi"/>
        </w:rPr>
      </w:pPr>
    </w:p>
    <w:p w14:paraId="0C811C7B" w14:textId="77777777" w:rsidR="005032CF" w:rsidRPr="00B9303C" w:rsidRDefault="005032CF" w:rsidP="0060393D">
      <w:pPr>
        <w:pStyle w:val="AGAETexto"/>
        <w:numPr>
          <w:ilvl w:val="1"/>
          <w:numId w:val="27"/>
        </w:numPr>
        <w:shd w:val="clear" w:color="auto" w:fill="D9D9D9" w:themeFill="background1" w:themeFillShade="D9"/>
        <w:spacing w:before="0" w:after="0" w:line="276" w:lineRule="auto"/>
        <w:ind w:left="426" w:hanging="426"/>
        <w:rPr>
          <w:rFonts w:asciiTheme="minorHAnsi" w:hAnsiTheme="minorHAnsi" w:cstheme="minorHAnsi"/>
          <w:b/>
          <w:color w:val="000000"/>
        </w:rPr>
      </w:pPr>
      <w:r w:rsidRPr="00B9303C">
        <w:rPr>
          <w:rFonts w:asciiTheme="minorHAnsi" w:hAnsiTheme="minorHAnsi" w:cstheme="minorHAnsi"/>
          <w:b/>
          <w:color w:val="000000"/>
        </w:rPr>
        <w:t xml:space="preserve">Las personas egresadas están satisfechas con la formación que proporciona el programa de doctorado y con sus resultados. </w:t>
      </w:r>
    </w:p>
    <w:p w14:paraId="1842FBAD" w14:textId="77777777" w:rsidR="002D4769" w:rsidRDefault="002D4769" w:rsidP="00B41F4E">
      <w:pPr>
        <w:pStyle w:val="AGAETexto"/>
        <w:spacing w:before="0" w:after="0" w:line="276" w:lineRule="auto"/>
        <w:rPr>
          <w:rFonts w:asciiTheme="minorHAnsi" w:hAnsiTheme="minorHAnsi" w:cstheme="minorHAnsi"/>
        </w:rPr>
      </w:pPr>
    </w:p>
    <w:p w14:paraId="03472F40" w14:textId="588C3A3C" w:rsidR="00B41F4E" w:rsidRDefault="00C51C67" w:rsidP="00B41F4E">
      <w:pPr>
        <w:pStyle w:val="AGAETexto"/>
        <w:spacing w:before="0" w:after="0" w:line="276" w:lineRule="auto"/>
        <w:rPr>
          <w:rFonts w:asciiTheme="minorHAnsi" w:hAnsiTheme="minorHAnsi" w:cstheme="minorHAnsi"/>
        </w:rPr>
      </w:pPr>
      <w:r w:rsidRPr="00C51C67">
        <w:rPr>
          <w:rFonts w:asciiTheme="minorHAnsi" w:hAnsiTheme="minorHAnsi" w:cstheme="minorHAnsi"/>
          <w:highlight w:val="yellow"/>
        </w:rPr>
        <w:lastRenderedPageBreak/>
        <w:t>Ver y valorar los datos de la tabla7.4. del cuadro de mandos</w:t>
      </w:r>
    </w:p>
    <w:p w14:paraId="16A30058" w14:textId="77777777" w:rsidR="00C51C67" w:rsidRPr="00B9303C" w:rsidRDefault="00C51C67" w:rsidP="00B41F4E">
      <w:pPr>
        <w:pStyle w:val="AGAETexto"/>
        <w:spacing w:before="0" w:after="0" w:line="276" w:lineRule="auto"/>
        <w:rPr>
          <w:rFonts w:asciiTheme="minorHAnsi" w:hAnsiTheme="minorHAnsi" w:cstheme="minorHAnsi"/>
        </w:rPr>
      </w:pPr>
    </w:p>
    <w:p w14:paraId="5CEC5003" w14:textId="77777777" w:rsidR="005032CF" w:rsidRPr="00B9303C" w:rsidRDefault="005032CF" w:rsidP="0060393D">
      <w:pPr>
        <w:pStyle w:val="AGAETexto"/>
        <w:numPr>
          <w:ilvl w:val="1"/>
          <w:numId w:val="27"/>
        </w:numPr>
        <w:shd w:val="clear" w:color="auto" w:fill="D9D9D9" w:themeFill="background1" w:themeFillShade="D9"/>
        <w:spacing w:before="0" w:after="0" w:line="276" w:lineRule="auto"/>
        <w:ind w:left="426" w:hanging="426"/>
        <w:rPr>
          <w:rFonts w:asciiTheme="minorHAnsi" w:hAnsiTheme="minorHAnsi" w:cstheme="minorHAnsi"/>
          <w:b/>
          <w:color w:val="000000"/>
        </w:rPr>
      </w:pPr>
      <w:r w:rsidRPr="00B9303C">
        <w:rPr>
          <w:rFonts w:asciiTheme="minorHAnsi" w:hAnsiTheme="minorHAnsi" w:cstheme="minorHAnsi"/>
          <w:b/>
          <w:color w:val="000000"/>
        </w:rPr>
        <w:t>Se analiza la sostenibilidad del título teniendo en cuenta el perfil de formación que ofrece la titulación y los recursos disponibles.</w:t>
      </w:r>
    </w:p>
    <w:p w14:paraId="70C671E9" w14:textId="77777777" w:rsidR="005032CF" w:rsidRPr="00B9303C" w:rsidRDefault="005032CF" w:rsidP="00B41F4E">
      <w:pPr>
        <w:pStyle w:val="AGAETexto"/>
        <w:spacing w:before="0" w:after="0" w:line="276" w:lineRule="auto"/>
        <w:rPr>
          <w:rFonts w:asciiTheme="minorHAnsi" w:hAnsiTheme="minorHAnsi" w:cstheme="minorHAnsi"/>
        </w:rPr>
      </w:pPr>
    </w:p>
    <w:p w14:paraId="080CDAEE" w14:textId="77777777" w:rsidR="00CE39B9" w:rsidRPr="00B9303C" w:rsidRDefault="00CE39B9" w:rsidP="00CE39B9">
      <w:pPr>
        <w:pStyle w:val="AGAETexto"/>
        <w:spacing w:before="0" w:after="0" w:line="276" w:lineRule="auto"/>
        <w:rPr>
          <w:rFonts w:asciiTheme="minorHAnsi" w:hAnsiTheme="minorHAnsi" w:cstheme="minorHAnsi"/>
          <w:lang w:val="es-ES_tradnl"/>
        </w:rPr>
      </w:pPr>
      <w:r w:rsidRPr="00B9303C">
        <w:rPr>
          <w:rFonts w:asciiTheme="minorHAnsi" w:hAnsiTheme="minorHAnsi" w:cstheme="minorHAnsi"/>
          <w:highlight w:val="yellow"/>
        </w:rPr>
        <w:t xml:space="preserve">Analizar la sostenibilidad del programa de doctorado, teniendo en cuenta: </w:t>
      </w:r>
      <w:r w:rsidRPr="00B9303C">
        <w:rPr>
          <w:rFonts w:asciiTheme="minorHAnsi" w:hAnsiTheme="minorHAnsi" w:cstheme="minorHAnsi"/>
          <w:highlight w:val="yellow"/>
          <w:lang w:val="es-ES_tradnl"/>
        </w:rPr>
        <w:t>experiencia investigadora del profesorado, medios y recursos económicos disponibles, personal de apoyo adaptado a las características del programa, situación laboral de los egresados y demanda; o cualquier otro aspecto que sea considerado como relevante por parte del programa.</w:t>
      </w:r>
    </w:p>
    <w:p w14:paraId="7037837F" w14:textId="77777777" w:rsidR="00CE39B9" w:rsidRPr="00B9303C" w:rsidRDefault="00CE39B9" w:rsidP="00B41F4E">
      <w:pPr>
        <w:pStyle w:val="AGAETexto"/>
        <w:spacing w:before="0" w:after="0" w:line="276" w:lineRule="auto"/>
        <w:rPr>
          <w:rFonts w:asciiTheme="minorHAnsi" w:hAnsiTheme="minorHAnsi" w:cstheme="minorHAnsi"/>
        </w:rPr>
      </w:pPr>
    </w:p>
    <w:p w14:paraId="1CBC9154" w14:textId="77777777" w:rsidR="00CE39B9" w:rsidRPr="00B9303C" w:rsidRDefault="00CE39B9" w:rsidP="00B41F4E">
      <w:pPr>
        <w:pStyle w:val="AGAETexto"/>
        <w:spacing w:before="0" w:after="0" w:line="276" w:lineRule="auto"/>
        <w:rPr>
          <w:rFonts w:asciiTheme="minorHAnsi" w:hAnsiTheme="minorHAnsi" w:cstheme="minorHAnsi"/>
        </w:rPr>
      </w:pPr>
    </w:p>
    <w:p w14:paraId="09201677" w14:textId="77777777" w:rsidR="00032727" w:rsidRPr="00B9303C" w:rsidRDefault="00032727" w:rsidP="000A14DF">
      <w:pPr>
        <w:pStyle w:val="AGAETexto"/>
        <w:spacing w:before="0" w:after="0" w:line="276" w:lineRule="auto"/>
        <w:rPr>
          <w:rFonts w:asciiTheme="minorHAnsi" w:hAnsiTheme="minorHAnsi" w:cstheme="minorHAnsi"/>
        </w:rPr>
      </w:pPr>
    </w:p>
    <w:p w14:paraId="2F0A89A1" w14:textId="77777777" w:rsidR="00B41F4E" w:rsidRPr="00B9303C" w:rsidRDefault="00B41F4E" w:rsidP="00B41F4E">
      <w:pPr>
        <w:spacing w:after="0" w:line="240" w:lineRule="auto"/>
        <w:jc w:val="both"/>
        <w:rPr>
          <w:rFonts w:asciiTheme="minorHAnsi" w:hAnsiTheme="minorHAnsi" w:cstheme="minorHAnsi"/>
        </w:rPr>
      </w:pPr>
    </w:p>
    <w:p w14:paraId="424EBA62" w14:textId="77777777" w:rsidR="00EB2ADC" w:rsidRPr="00B9303C" w:rsidRDefault="00EB2ADC">
      <w:pPr>
        <w:spacing w:after="0" w:line="240" w:lineRule="auto"/>
        <w:rPr>
          <w:rFonts w:asciiTheme="minorHAnsi" w:hAnsiTheme="minorHAnsi" w:cstheme="minorHAnsi"/>
        </w:rPr>
      </w:pPr>
      <w:r w:rsidRPr="00B9303C">
        <w:rPr>
          <w:rFonts w:asciiTheme="minorHAnsi" w:hAnsiTheme="minorHAnsi" w:cstheme="minorHAnsi"/>
        </w:rPr>
        <w:br w:type="page"/>
      </w:r>
    </w:p>
    <w:p w14:paraId="615113B9" w14:textId="77777777" w:rsidR="00EB2ADC" w:rsidRPr="00B9303C" w:rsidRDefault="00EB2ADC" w:rsidP="00EB2ADC">
      <w:pPr>
        <w:pStyle w:val="AGAETexto"/>
        <w:shd w:val="clear" w:color="auto" w:fill="D9D9D9" w:themeFill="background1" w:themeFillShade="D9"/>
        <w:spacing w:after="0" w:line="240" w:lineRule="auto"/>
        <w:rPr>
          <w:rFonts w:asciiTheme="minorHAnsi" w:hAnsiTheme="minorHAnsi" w:cstheme="minorHAnsi"/>
          <w:b/>
          <w:color w:val="000000"/>
        </w:rPr>
      </w:pPr>
      <w:r w:rsidRPr="00B9303C">
        <w:rPr>
          <w:rFonts w:asciiTheme="minorHAnsi" w:hAnsiTheme="minorHAnsi" w:cstheme="minorHAnsi"/>
          <w:b/>
          <w:color w:val="000000"/>
        </w:rPr>
        <w:lastRenderedPageBreak/>
        <w:t xml:space="preserve">ANEXO 1. </w:t>
      </w:r>
    </w:p>
    <w:p w14:paraId="7E6E7D0A" w14:textId="77777777" w:rsidR="00EB2ADC" w:rsidRPr="00B9303C" w:rsidRDefault="00EB2ADC" w:rsidP="00EB2ADC">
      <w:pPr>
        <w:pStyle w:val="AGAETexto"/>
        <w:shd w:val="clear" w:color="auto" w:fill="D9D9D9" w:themeFill="background1" w:themeFillShade="D9"/>
        <w:spacing w:after="0" w:line="240" w:lineRule="auto"/>
        <w:rPr>
          <w:rFonts w:asciiTheme="minorHAnsi" w:hAnsiTheme="minorHAnsi" w:cstheme="minorHAnsi"/>
          <w:b/>
          <w:color w:val="000000"/>
        </w:rPr>
      </w:pPr>
      <w:r w:rsidRPr="00B9303C">
        <w:rPr>
          <w:rFonts w:asciiTheme="minorHAnsi" w:hAnsiTheme="minorHAnsi" w:cstheme="minorHAnsi"/>
          <w:b/>
          <w:color w:val="000000"/>
        </w:rPr>
        <w:t>Actuaciones realizadas y cambios introducidos en el programa de doctorado como consecuencia de la pandemia producida por la COVID19.</w:t>
      </w:r>
    </w:p>
    <w:p w14:paraId="6FBFEADB" w14:textId="77777777" w:rsidR="00EB2ADC" w:rsidRPr="00B9303C" w:rsidRDefault="00EB2ADC" w:rsidP="00EB2ADC">
      <w:pPr>
        <w:pStyle w:val="AGAETexto"/>
        <w:shd w:val="clear" w:color="auto" w:fill="FFFFFF" w:themeFill="background1"/>
        <w:spacing w:after="0" w:line="240" w:lineRule="auto"/>
        <w:rPr>
          <w:rFonts w:asciiTheme="minorHAnsi" w:hAnsiTheme="minorHAnsi" w:cstheme="minorHAnsi"/>
          <w:color w:val="000000"/>
          <w:highlight w:val="yellow"/>
        </w:rPr>
      </w:pPr>
      <w:r w:rsidRPr="00B9303C">
        <w:rPr>
          <w:rFonts w:asciiTheme="minorHAnsi" w:hAnsiTheme="minorHAnsi" w:cstheme="minorHAnsi"/>
          <w:color w:val="000000"/>
          <w:highlight w:val="yellow"/>
        </w:rPr>
        <w:t>Se debe aportar información referida a las medidas puestas en marcha para la adaptación de la docencia y evaluación durante la situación excepcional provocada por el COVID19.</w:t>
      </w:r>
      <w:r w:rsidR="00CB4F8C" w:rsidRPr="00B9303C">
        <w:rPr>
          <w:rFonts w:asciiTheme="minorHAnsi" w:hAnsiTheme="minorHAnsi" w:cstheme="minorHAnsi"/>
          <w:color w:val="000000"/>
          <w:highlight w:val="yellow"/>
        </w:rPr>
        <w:t xml:space="preserve"> (incluir evidencias).</w:t>
      </w:r>
    </w:p>
    <w:p w14:paraId="30A1C813" w14:textId="77777777" w:rsidR="00C945C5" w:rsidRPr="00B9303C" w:rsidRDefault="00C945C5">
      <w:pPr>
        <w:spacing w:after="0" w:line="240" w:lineRule="auto"/>
        <w:rPr>
          <w:rFonts w:asciiTheme="minorHAnsi" w:hAnsiTheme="minorHAnsi" w:cstheme="minorHAnsi"/>
          <w:color w:val="000000"/>
        </w:rPr>
      </w:pPr>
    </w:p>
    <w:p w14:paraId="498545C3" w14:textId="66D183CF" w:rsidR="00C945C5" w:rsidRPr="006424F6" w:rsidRDefault="006424F6" w:rsidP="006424F6">
      <w:pPr>
        <w:pStyle w:val="Prrafodelista"/>
        <w:spacing w:after="0" w:line="240" w:lineRule="auto"/>
        <w:ind w:left="0"/>
        <w:rPr>
          <w:rFonts w:asciiTheme="minorHAnsi" w:hAnsiTheme="minorHAnsi" w:cstheme="minorHAnsi"/>
          <w:color w:val="000000"/>
          <w:highlight w:val="yellow"/>
        </w:rPr>
      </w:pPr>
      <w:r>
        <w:rPr>
          <w:rFonts w:asciiTheme="minorHAnsi" w:hAnsiTheme="minorHAnsi" w:cstheme="minorHAnsi"/>
          <w:color w:val="000000"/>
          <w:highlight w:val="yellow"/>
        </w:rPr>
        <w:t xml:space="preserve">Para Doctorados:  </w:t>
      </w:r>
      <w:r w:rsidR="00C945C5" w:rsidRPr="006424F6">
        <w:rPr>
          <w:rFonts w:asciiTheme="minorHAnsi" w:hAnsiTheme="minorHAnsi" w:cstheme="minorHAnsi"/>
          <w:color w:val="000000"/>
          <w:highlight w:val="yellow"/>
        </w:rPr>
        <w:t xml:space="preserve">Información que os puede servir de ayuda para indicar las actuaciones llevadas a cabo: </w:t>
      </w:r>
    </w:p>
    <w:p w14:paraId="18D220E9" w14:textId="77777777" w:rsidR="00C945C5" w:rsidRPr="00B9303C" w:rsidRDefault="00C945C5">
      <w:pPr>
        <w:spacing w:after="0" w:line="240" w:lineRule="auto"/>
        <w:rPr>
          <w:rFonts w:asciiTheme="minorHAnsi" w:hAnsiTheme="minorHAnsi" w:cstheme="minorHAnsi"/>
          <w:color w:val="000000"/>
          <w:highlight w:val="yellow"/>
        </w:rPr>
      </w:pPr>
      <w:r w:rsidRPr="00B9303C">
        <w:rPr>
          <w:rFonts w:asciiTheme="minorHAnsi" w:hAnsiTheme="minorHAnsi" w:cstheme="minorHAnsi"/>
          <w:color w:val="000000"/>
          <w:highlight w:val="yellow"/>
        </w:rPr>
        <w:t xml:space="preserve">Acuerdos y plan de actuación EIP </w:t>
      </w:r>
    </w:p>
    <w:p w14:paraId="504540AB" w14:textId="77777777" w:rsidR="00C945C5" w:rsidRPr="00B9303C" w:rsidRDefault="006424F6" w:rsidP="00C945C5">
      <w:pPr>
        <w:pStyle w:val="Prrafodelista"/>
        <w:numPr>
          <w:ilvl w:val="0"/>
          <w:numId w:val="29"/>
        </w:numPr>
        <w:spacing w:after="0" w:line="240" w:lineRule="auto"/>
        <w:rPr>
          <w:rFonts w:asciiTheme="minorHAnsi" w:hAnsiTheme="minorHAnsi" w:cstheme="minorHAnsi"/>
          <w:color w:val="000000"/>
          <w:sz w:val="22"/>
          <w:szCs w:val="22"/>
          <w:highlight w:val="yellow"/>
        </w:rPr>
      </w:pPr>
      <w:hyperlink r:id="rId17" w:history="1">
        <w:r w:rsidR="00C945C5" w:rsidRPr="00B9303C">
          <w:rPr>
            <w:rStyle w:val="Hipervnculo"/>
            <w:rFonts w:asciiTheme="minorHAnsi" w:hAnsiTheme="minorHAnsi" w:cstheme="minorHAnsi"/>
            <w:sz w:val="22"/>
            <w:szCs w:val="22"/>
            <w:highlight w:val="yellow"/>
          </w:rPr>
          <w:t>Acuerdo del CAED sobre defensas de tesis doctorales virtuales, semipresenciales y presenciales y estancias de movilidad afectadas por COVID19</w:t>
        </w:r>
      </w:hyperlink>
    </w:p>
    <w:p w14:paraId="0BCEB88A" w14:textId="77777777" w:rsidR="00C945C5" w:rsidRPr="00B9303C" w:rsidRDefault="00C945C5" w:rsidP="00C945C5">
      <w:pPr>
        <w:pStyle w:val="Prrafodelista"/>
        <w:numPr>
          <w:ilvl w:val="0"/>
          <w:numId w:val="29"/>
        </w:numPr>
        <w:spacing w:after="0" w:line="240" w:lineRule="auto"/>
        <w:rPr>
          <w:rStyle w:val="Hipervnculo"/>
          <w:rFonts w:asciiTheme="minorHAnsi" w:hAnsiTheme="minorHAnsi" w:cstheme="minorHAnsi"/>
          <w:sz w:val="22"/>
          <w:szCs w:val="22"/>
          <w:highlight w:val="yellow"/>
        </w:rPr>
      </w:pPr>
      <w:r w:rsidRPr="00B9303C">
        <w:rPr>
          <w:rFonts w:asciiTheme="minorHAnsi" w:hAnsiTheme="minorHAnsi" w:cstheme="minorHAnsi"/>
          <w:color w:val="000000"/>
          <w:sz w:val="22"/>
          <w:szCs w:val="22"/>
          <w:highlight w:val="yellow"/>
        </w:rPr>
        <w:fldChar w:fldCharType="begin"/>
      </w:r>
      <w:r w:rsidRPr="00B9303C">
        <w:rPr>
          <w:rFonts w:asciiTheme="minorHAnsi" w:hAnsiTheme="minorHAnsi" w:cstheme="minorHAnsi"/>
          <w:color w:val="000000"/>
          <w:sz w:val="22"/>
          <w:szCs w:val="22"/>
          <w:highlight w:val="yellow"/>
        </w:rPr>
        <w:instrText xml:space="preserve"> HYPERLINK "https://escuelaposgrado.ugr.es/doctorado/_doc/plandeactuacioincovid19_ugr_2020septiembrecentros2/!" </w:instrText>
      </w:r>
      <w:r w:rsidRPr="00B9303C">
        <w:rPr>
          <w:rFonts w:asciiTheme="minorHAnsi" w:hAnsiTheme="minorHAnsi" w:cstheme="minorHAnsi"/>
          <w:color w:val="000000"/>
          <w:sz w:val="22"/>
          <w:szCs w:val="22"/>
          <w:highlight w:val="yellow"/>
        </w:rPr>
        <w:fldChar w:fldCharType="separate"/>
      </w:r>
      <w:r w:rsidRPr="00B9303C">
        <w:rPr>
          <w:rStyle w:val="Hipervnculo"/>
          <w:rFonts w:asciiTheme="minorHAnsi" w:hAnsiTheme="minorHAnsi" w:cstheme="minorHAnsi"/>
          <w:sz w:val="22"/>
          <w:szCs w:val="22"/>
          <w:highlight w:val="yellow"/>
        </w:rPr>
        <w:t>Plan  de actuación del Centro de la Escuela Internacional de Posgrado frente a la Covid19</w:t>
      </w:r>
    </w:p>
    <w:p w14:paraId="148A4680" w14:textId="77777777" w:rsidR="00CB4F8C" w:rsidRPr="00B9303C" w:rsidRDefault="00CB4F8C" w:rsidP="00C945C5">
      <w:pPr>
        <w:spacing w:after="0" w:line="240" w:lineRule="auto"/>
        <w:rPr>
          <w:rFonts w:asciiTheme="minorHAnsi" w:eastAsia="Calibri" w:hAnsiTheme="minorHAnsi" w:cstheme="minorHAnsi"/>
          <w:color w:val="000000"/>
        </w:rPr>
      </w:pPr>
      <w:r w:rsidRPr="00B9303C">
        <w:rPr>
          <w:rStyle w:val="Hipervnculo"/>
          <w:rFonts w:asciiTheme="minorHAnsi" w:hAnsiTheme="minorHAnsi" w:cstheme="minorHAnsi"/>
          <w:highlight w:val="yellow"/>
        </w:rPr>
        <w:br w:type="page"/>
      </w:r>
      <w:r w:rsidR="00C945C5" w:rsidRPr="00B9303C">
        <w:rPr>
          <w:rFonts w:asciiTheme="minorHAnsi" w:hAnsiTheme="minorHAnsi" w:cstheme="minorHAnsi"/>
          <w:color w:val="000000"/>
          <w:highlight w:val="yellow"/>
        </w:rPr>
        <w:fldChar w:fldCharType="end"/>
      </w:r>
    </w:p>
    <w:p w14:paraId="433B04C3" w14:textId="77770CE2" w:rsidR="00EB2ADC" w:rsidRPr="00B9303C" w:rsidRDefault="004E243A" w:rsidP="00CB4F8C">
      <w:pPr>
        <w:pStyle w:val="AGAETexto"/>
        <w:shd w:val="clear" w:color="auto" w:fill="D9D9D9" w:themeFill="background1" w:themeFillShade="D9"/>
        <w:spacing w:after="0" w:line="240" w:lineRule="auto"/>
        <w:rPr>
          <w:rFonts w:asciiTheme="minorHAnsi" w:hAnsiTheme="minorHAnsi" w:cstheme="minorHAnsi"/>
          <w:b/>
          <w:color w:val="000000"/>
        </w:rPr>
      </w:pPr>
      <w:r>
        <w:rPr>
          <w:rFonts w:asciiTheme="minorHAnsi" w:hAnsiTheme="minorHAnsi" w:cstheme="minorHAnsi"/>
          <w:b/>
          <w:color w:val="000000"/>
        </w:rPr>
        <w:lastRenderedPageBreak/>
        <w:t>ANEXO 2</w:t>
      </w:r>
      <w:r w:rsidR="00CB4F8C" w:rsidRPr="00B9303C">
        <w:rPr>
          <w:rFonts w:asciiTheme="minorHAnsi" w:hAnsiTheme="minorHAnsi" w:cstheme="minorHAnsi"/>
          <w:b/>
          <w:color w:val="000000"/>
        </w:rPr>
        <w:t>.</w:t>
      </w:r>
    </w:p>
    <w:p w14:paraId="4A32779E" w14:textId="77777777" w:rsidR="00CB4F8C" w:rsidRPr="00B9303C" w:rsidRDefault="00CB4F8C" w:rsidP="00CB4F8C">
      <w:pPr>
        <w:pStyle w:val="AGAETexto"/>
        <w:shd w:val="clear" w:color="auto" w:fill="D9D9D9" w:themeFill="background1" w:themeFillShade="D9"/>
        <w:spacing w:after="0" w:line="240" w:lineRule="auto"/>
        <w:rPr>
          <w:rFonts w:asciiTheme="minorHAnsi" w:hAnsiTheme="minorHAnsi" w:cstheme="minorHAnsi"/>
          <w:b/>
          <w:color w:val="000000"/>
        </w:rPr>
      </w:pPr>
      <w:r w:rsidRPr="00B9303C">
        <w:rPr>
          <w:rFonts w:asciiTheme="minorHAnsi" w:hAnsiTheme="minorHAnsi" w:cstheme="minorHAnsi"/>
          <w:b/>
          <w:color w:val="000000"/>
        </w:rPr>
        <w:t>Cuadro resumen de debilidades detectadas y acciones de mejoras definidas para solventarlas e incluidas en el plan de mejora del programa de doctorado.</w:t>
      </w:r>
    </w:p>
    <w:p w14:paraId="0D23CCE1" w14:textId="77777777" w:rsidR="00CB4F8C" w:rsidRPr="00B9303C" w:rsidRDefault="00CB4F8C" w:rsidP="007D0325">
      <w:pPr>
        <w:spacing w:after="0"/>
        <w:rPr>
          <w:rFonts w:asciiTheme="minorHAnsi" w:hAnsiTheme="minorHAnsi" w:cstheme="minorHAnsi"/>
        </w:rPr>
      </w:pPr>
    </w:p>
    <w:p w14:paraId="31779D78" w14:textId="77777777" w:rsidR="00CB4F8C" w:rsidRPr="00B9303C" w:rsidRDefault="00CB4F8C" w:rsidP="007D0325">
      <w:pPr>
        <w:jc w:val="both"/>
        <w:rPr>
          <w:rFonts w:asciiTheme="minorHAnsi" w:hAnsiTheme="minorHAnsi" w:cstheme="minorHAnsi"/>
        </w:rPr>
      </w:pPr>
      <w:bookmarkStart w:id="3" w:name="_GoBack"/>
      <w:r w:rsidRPr="00B9303C">
        <w:rPr>
          <w:rFonts w:asciiTheme="minorHAnsi" w:hAnsiTheme="minorHAnsi" w:cstheme="minorHAnsi"/>
          <w:highlight w:val="yellow"/>
        </w:rPr>
        <w:t xml:space="preserve">En el caso de que en el análisis de los distintos criterios del autoinforme se haya detectado alguna debilidad, incluirla en la tabla correspondiente incluyendo la acción de mejora generada para solventarla. Esta acción de mejora debe ser incluida en la aplicación de acciones de mejora </w:t>
      </w:r>
      <w:r w:rsidR="007D0325" w:rsidRPr="00B9303C">
        <w:rPr>
          <w:rFonts w:asciiTheme="minorHAnsi" w:hAnsiTheme="minorHAnsi" w:cstheme="minorHAnsi"/>
          <w:highlight w:val="yellow"/>
        </w:rPr>
        <w:t>del acceso identificado, y completar en la tabla el código generado. En el caso de que no se detecte ninguna debilidad eliminar el criterio y la tabla correspondiente. En su caso añadir tantas filas como se necesite.</w:t>
      </w:r>
    </w:p>
    <w:bookmarkEnd w:id="3"/>
    <w:p w14:paraId="54E0D43E" w14:textId="1711BB31" w:rsidR="00CB4F8C" w:rsidRPr="00B9303C" w:rsidRDefault="00CB4F8C" w:rsidP="007D0325">
      <w:pPr>
        <w:spacing w:after="0"/>
        <w:rPr>
          <w:rFonts w:asciiTheme="minorHAnsi" w:hAnsiTheme="minorHAnsi" w:cstheme="minorHAnsi"/>
          <w:b/>
        </w:rPr>
      </w:pPr>
    </w:p>
    <w:tbl>
      <w:tblPr>
        <w:tblStyle w:val="Tablaconcuadrcula"/>
        <w:tblW w:w="9209" w:type="dxa"/>
        <w:tblLook w:val="04A0" w:firstRow="1" w:lastRow="0" w:firstColumn="1" w:lastColumn="0" w:noHBand="0" w:noVBand="1"/>
      </w:tblPr>
      <w:tblGrid>
        <w:gridCol w:w="1413"/>
        <w:gridCol w:w="5528"/>
        <w:gridCol w:w="2268"/>
      </w:tblGrid>
      <w:tr w:rsidR="007F00C5" w:rsidRPr="00B9303C" w14:paraId="754AB030" w14:textId="77777777" w:rsidTr="007F00C5">
        <w:trPr>
          <w:trHeight w:val="180"/>
        </w:trPr>
        <w:tc>
          <w:tcPr>
            <w:tcW w:w="1413" w:type="dxa"/>
            <w:shd w:val="clear" w:color="auto" w:fill="EAF1DD" w:themeFill="accent3" w:themeFillTint="33"/>
            <w:vAlign w:val="center"/>
          </w:tcPr>
          <w:p w14:paraId="503B2B95" w14:textId="678DA752" w:rsidR="007F00C5" w:rsidRPr="00B9303C" w:rsidRDefault="007F00C5" w:rsidP="007D0325">
            <w:pPr>
              <w:spacing w:after="0" w:line="240" w:lineRule="auto"/>
              <w:jc w:val="center"/>
              <w:rPr>
                <w:rFonts w:asciiTheme="minorHAnsi" w:hAnsiTheme="minorHAnsi" w:cstheme="minorHAnsi"/>
                <w:b/>
              </w:rPr>
            </w:pPr>
            <w:r>
              <w:rPr>
                <w:rFonts w:asciiTheme="minorHAnsi" w:hAnsiTheme="minorHAnsi" w:cstheme="minorHAnsi"/>
                <w:b/>
              </w:rPr>
              <w:t>Criterio (nº)</w:t>
            </w:r>
          </w:p>
        </w:tc>
        <w:tc>
          <w:tcPr>
            <w:tcW w:w="5528" w:type="dxa"/>
            <w:shd w:val="clear" w:color="auto" w:fill="EAF1DD" w:themeFill="accent3" w:themeFillTint="33"/>
          </w:tcPr>
          <w:p w14:paraId="74CE37A2" w14:textId="77759C71" w:rsidR="007F00C5" w:rsidRPr="00B9303C" w:rsidRDefault="007F00C5" w:rsidP="007D0325">
            <w:pPr>
              <w:spacing w:after="0" w:line="240" w:lineRule="auto"/>
              <w:jc w:val="center"/>
              <w:rPr>
                <w:rFonts w:asciiTheme="minorHAnsi" w:hAnsiTheme="minorHAnsi" w:cstheme="minorHAnsi"/>
                <w:b/>
              </w:rPr>
            </w:pPr>
            <w:r w:rsidRPr="00B9303C">
              <w:rPr>
                <w:rFonts w:asciiTheme="minorHAnsi" w:hAnsiTheme="minorHAnsi" w:cstheme="minorHAnsi"/>
                <w:b/>
              </w:rPr>
              <w:t>Debilidad</w:t>
            </w:r>
          </w:p>
        </w:tc>
        <w:tc>
          <w:tcPr>
            <w:tcW w:w="2268" w:type="dxa"/>
            <w:shd w:val="clear" w:color="auto" w:fill="EAF1DD" w:themeFill="accent3" w:themeFillTint="33"/>
            <w:vAlign w:val="center"/>
          </w:tcPr>
          <w:p w14:paraId="0903E3E6" w14:textId="208DA3B6" w:rsidR="007F00C5" w:rsidRPr="00B9303C" w:rsidRDefault="007F00C5" w:rsidP="007D0325">
            <w:pPr>
              <w:spacing w:after="0" w:line="240" w:lineRule="auto"/>
              <w:jc w:val="center"/>
              <w:rPr>
                <w:rFonts w:asciiTheme="minorHAnsi" w:hAnsiTheme="minorHAnsi" w:cstheme="minorHAnsi"/>
                <w:b/>
              </w:rPr>
            </w:pPr>
            <w:r w:rsidRPr="00B9303C">
              <w:rPr>
                <w:rFonts w:asciiTheme="minorHAnsi" w:hAnsiTheme="minorHAnsi" w:cstheme="minorHAnsi"/>
                <w:b/>
              </w:rPr>
              <w:t>Acción de mejora (incluir código AM)</w:t>
            </w:r>
          </w:p>
        </w:tc>
      </w:tr>
      <w:tr w:rsidR="007F00C5" w:rsidRPr="00B9303C" w14:paraId="4B2ABBF3" w14:textId="77777777" w:rsidTr="007F00C5">
        <w:tc>
          <w:tcPr>
            <w:tcW w:w="1413" w:type="dxa"/>
            <w:vAlign w:val="center"/>
          </w:tcPr>
          <w:p w14:paraId="4D562623" w14:textId="77777777" w:rsidR="007F00C5" w:rsidRPr="00B9303C" w:rsidRDefault="007F00C5" w:rsidP="007D0325">
            <w:pPr>
              <w:spacing w:after="0" w:line="240" w:lineRule="auto"/>
              <w:rPr>
                <w:rFonts w:asciiTheme="minorHAnsi" w:hAnsiTheme="minorHAnsi" w:cstheme="minorHAnsi"/>
              </w:rPr>
            </w:pPr>
          </w:p>
        </w:tc>
        <w:tc>
          <w:tcPr>
            <w:tcW w:w="5528" w:type="dxa"/>
          </w:tcPr>
          <w:p w14:paraId="7CDBCDF0" w14:textId="77777777" w:rsidR="007F00C5" w:rsidRPr="00B9303C" w:rsidRDefault="007F00C5" w:rsidP="007D0325">
            <w:pPr>
              <w:spacing w:after="0" w:line="240" w:lineRule="auto"/>
              <w:rPr>
                <w:rFonts w:asciiTheme="minorHAnsi" w:hAnsiTheme="minorHAnsi" w:cstheme="minorHAnsi"/>
              </w:rPr>
            </w:pPr>
          </w:p>
        </w:tc>
        <w:tc>
          <w:tcPr>
            <w:tcW w:w="2268" w:type="dxa"/>
            <w:vAlign w:val="center"/>
          </w:tcPr>
          <w:p w14:paraId="7D01DA90" w14:textId="26393CBC" w:rsidR="007F00C5" w:rsidRPr="00B9303C" w:rsidRDefault="007F00C5" w:rsidP="007D0325">
            <w:pPr>
              <w:spacing w:after="0" w:line="240" w:lineRule="auto"/>
              <w:rPr>
                <w:rFonts w:asciiTheme="minorHAnsi" w:hAnsiTheme="minorHAnsi" w:cstheme="minorHAnsi"/>
              </w:rPr>
            </w:pPr>
          </w:p>
        </w:tc>
      </w:tr>
      <w:tr w:rsidR="007F00C5" w:rsidRPr="00B9303C" w14:paraId="136AE35F" w14:textId="77777777" w:rsidTr="007F00C5">
        <w:tc>
          <w:tcPr>
            <w:tcW w:w="1413" w:type="dxa"/>
            <w:vAlign w:val="center"/>
          </w:tcPr>
          <w:p w14:paraId="41793A03" w14:textId="77777777" w:rsidR="007F00C5" w:rsidRPr="00B9303C" w:rsidRDefault="007F00C5" w:rsidP="007D0325">
            <w:pPr>
              <w:spacing w:after="0" w:line="240" w:lineRule="auto"/>
              <w:rPr>
                <w:rFonts w:asciiTheme="minorHAnsi" w:hAnsiTheme="minorHAnsi" w:cstheme="minorHAnsi"/>
              </w:rPr>
            </w:pPr>
          </w:p>
        </w:tc>
        <w:tc>
          <w:tcPr>
            <w:tcW w:w="5528" w:type="dxa"/>
          </w:tcPr>
          <w:p w14:paraId="004637A2" w14:textId="77777777" w:rsidR="007F00C5" w:rsidRPr="00B9303C" w:rsidRDefault="007F00C5" w:rsidP="007D0325">
            <w:pPr>
              <w:spacing w:after="0" w:line="240" w:lineRule="auto"/>
              <w:rPr>
                <w:rFonts w:asciiTheme="minorHAnsi" w:hAnsiTheme="minorHAnsi" w:cstheme="minorHAnsi"/>
              </w:rPr>
            </w:pPr>
          </w:p>
        </w:tc>
        <w:tc>
          <w:tcPr>
            <w:tcW w:w="2268" w:type="dxa"/>
            <w:vAlign w:val="center"/>
          </w:tcPr>
          <w:p w14:paraId="62B34BAC" w14:textId="177861A2" w:rsidR="007F00C5" w:rsidRPr="00B9303C" w:rsidRDefault="007F00C5" w:rsidP="007D0325">
            <w:pPr>
              <w:spacing w:after="0" w:line="240" w:lineRule="auto"/>
              <w:rPr>
                <w:rFonts w:asciiTheme="minorHAnsi" w:hAnsiTheme="minorHAnsi" w:cstheme="minorHAnsi"/>
              </w:rPr>
            </w:pPr>
          </w:p>
        </w:tc>
      </w:tr>
      <w:tr w:rsidR="007F00C5" w:rsidRPr="00B9303C" w14:paraId="057176B1" w14:textId="77777777" w:rsidTr="007F00C5">
        <w:tc>
          <w:tcPr>
            <w:tcW w:w="1413" w:type="dxa"/>
            <w:vAlign w:val="center"/>
          </w:tcPr>
          <w:p w14:paraId="6C872770" w14:textId="77777777" w:rsidR="007F00C5" w:rsidRPr="00B9303C" w:rsidRDefault="007F00C5" w:rsidP="007D0325">
            <w:pPr>
              <w:spacing w:after="0" w:line="240" w:lineRule="auto"/>
              <w:rPr>
                <w:rFonts w:asciiTheme="minorHAnsi" w:hAnsiTheme="minorHAnsi" w:cstheme="minorHAnsi"/>
              </w:rPr>
            </w:pPr>
          </w:p>
        </w:tc>
        <w:tc>
          <w:tcPr>
            <w:tcW w:w="5528" w:type="dxa"/>
          </w:tcPr>
          <w:p w14:paraId="1800DE03" w14:textId="77777777" w:rsidR="007F00C5" w:rsidRPr="00B9303C" w:rsidRDefault="007F00C5" w:rsidP="007D0325">
            <w:pPr>
              <w:spacing w:after="0" w:line="240" w:lineRule="auto"/>
              <w:rPr>
                <w:rFonts w:asciiTheme="minorHAnsi" w:hAnsiTheme="minorHAnsi" w:cstheme="minorHAnsi"/>
              </w:rPr>
            </w:pPr>
          </w:p>
        </w:tc>
        <w:tc>
          <w:tcPr>
            <w:tcW w:w="2268" w:type="dxa"/>
            <w:vAlign w:val="center"/>
          </w:tcPr>
          <w:p w14:paraId="7451E956" w14:textId="77777777" w:rsidR="007F00C5" w:rsidRPr="00B9303C" w:rsidRDefault="007F00C5" w:rsidP="007D0325">
            <w:pPr>
              <w:spacing w:after="0" w:line="240" w:lineRule="auto"/>
              <w:rPr>
                <w:rFonts w:asciiTheme="minorHAnsi" w:hAnsiTheme="minorHAnsi" w:cstheme="minorHAnsi"/>
              </w:rPr>
            </w:pPr>
          </w:p>
        </w:tc>
      </w:tr>
      <w:tr w:rsidR="007F00C5" w:rsidRPr="00B9303C" w14:paraId="7BD4D6F8" w14:textId="77777777" w:rsidTr="007F00C5">
        <w:tc>
          <w:tcPr>
            <w:tcW w:w="1413" w:type="dxa"/>
            <w:vAlign w:val="center"/>
          </w:tcPr>
          <w:p w14:paraId="06336D82" w14:textId="77777777" w:rsidR="007F00C5" w:rsidRPr="00B9303C" w:rsidRDefault="007F00C5" w:rsidP="007D0325">
            <w:pPr>
              <w:spacing w:after="0" w:line="240" w:lineRule="auto"/>
              <w:rPr>
                <w:rFonts w:asciiTheme="minorHAnsi" w:hAnsiTheme="minorHAnsi" w:cstheme="minorHAnsi"/>
              </w:rPr>
            </w:pPr>
          </w:p>
        </w:tc>
        <w:tc>
          <w:tcPr>
            <w:tcW w:w="5528" w:type="dxa"/>
          </w:tcPr>
          <w:p w14:paraId="7DFCC11B" w14:textId="77777777" w:rsidR="007F00C5" w:rsidRPr="00B9303C" w:rsidRDefault="007F00C5" w:rsidP="007D0325">
            <w:pPr>
              <w:spacing w:after="0" w:line="240" w:lineRule="auto"/>
              <w:rPr>
                <w:rFonts w:asciiTheme="minorHAnsi" w:hAnsiTheme="minorHAnsi" w:cstheme="minorHAnsi"/>
              </w:rPr>
            </w:pPr>
          </w:p>
        </w:tc>
        <w:tc>
          <w:tcPr>
            <w:tcW w:w="2268" w:type="dxa"/>
            <w:vAlign w:val="center"/>
          </w:tcPr>
          <w:p w14:paraId="64892171" w14:textId="77777777" w:rsidR="007F00C5" w:rsidRPr="00B9303C" w:rsidRDefault="007F00C5" w:rsidP="007D0325">
            <w:pPr>
              <w:spacing w:after="0" w:line="240" w:lineRule="auto"/>
              <w:rPr>
                <w:rFonts w:asciiTheme="minorHAnsi" w:hAnsiTheme="minorHAnsi" w:cstheme="minorHAnsi"/>
              </w:rPr>
            </w:pPr>
          </w:p>
        </w:tc>
      </w:tr>
      <w:tr w:rsidR="007F00C5" w:rsidRPr="00B9303C" w14:paraId="2C9C7563" w14:textId="77777777" w:rsidTr="007F00C5">
        <w:tc>
          <w:tcPr>
            <w:tcW w:w="1413" w:type="dxa"/>
            <w:vAlign w:val="center"/>
          </w:tcPr>
          <w:p w14:paraId="17691522" w14:textId="77777777" w:rsidR="007F00C5" w:rsidRPr="00B9303C" w:rsidRDefault="007F00C5" w:rsidP="007D0325">
            <w:pPr>
              <w:spacing w:after="0" w:line="240" w:lineRule="auto"/>
              <w:rPr>
                <w:rFonts w:asciiTheme="minorHAnsi" w:hAnsiTheme="minorHAnsi" w:cstheme="minorHAnsi"/>
              </w:rPr>
            </w:pPr>
          </w:p>
        </w:tc>
        <w:tc>
          <w:tcPr>
            <w:tcW w:w="5528" w:type="dxa"/>
          </w:tcPr>
          <w:p w14:paraId="355C65EF" w14:textId="77777777" w:rsidR="007F00C5" w:rsidRPr="00B9303C" w:rsidRDefault="007F00C5" w:rsidP="007D0325">
            <w:pPr>
              <w:spacing w:after="0" w:line="240" w:lineRule="auto"/>
              <w:rPr>
                <w:rFonts w:asciiTheme="minorHAnsi" w:hAnsiTheme="minorHAnsi" w:cstheme="minorHAnsi"/>
              </w:rPr>
            </w:pPr>
          </w:p>
        </w:tc>
        <w:tc>
          <w:tcPr>
            <w:tcW w:w="2268" w:type="dxa"/>
            <w:vAlign w:val="center"/>
          </w:tcPr>
          <w:p w14:paraId="34BF5E96" w14:textId="77777777" w:rsidR="007F00C5" w:rsidRPr="00B9303C" w:rsidRDefault="007F00C5" w:rsidP="007D0325">
            <w:pPr>
              <w:spacing w:after="0" w:line="240" w:lineRule="auto"/>
              <w:rPr>
                <w:rFonts w:asciiTheme="minorHAnsi" w:hAnsiTheme="minorHAnsi" w:cstheme="minorHAnsi"/>
              </w:rPr>
            </w:pPr>
          </w:p>
        </w:tc>
      </w:tr>
      <w:tr w:rsidR="007F00C5" w:rsidRPr="00B9303C" w14:paraId="6A8CBAFB" w14:textId="77777777" w:rsidTr="007F00C5">
        <w:tc>
          <w:tcPr>
            <w:tcW w:w="1413" w:type="dxa"/>
            <w:vAlign w:val="center"/>
          </w:tcPr>
          <w:p w14:paraId="2323B98F" w14:textId="77777777" w:rsidR="007F00C5" w:rsidRPr="00B9303C" w:rsidRDefault="007F00C5" w:rsidP="007D0325">
            <w:pPr>
              <w:spacing w:after="0" w:line="240" w:lineRule="auto"/>
              <w:rPr>
                <w:rFonts w:asciiTheme="minorHAnsi" w:hAnsiTheme="minorHAnsi" w:cstheme="minorHAnsi"/>
              </w:rPr>
            </w:pPr>
          </w:p>
        </w:tc>
        <w:tc>
          <w:tcPr>
            <w:tcW w:w="5528" w:type="dxa"/>
          </w:tcPr>
          <w:p w14:paraId="2C926CAE" w14:textId="77777777" w:rsidR="007F00C5" w:rsidRPr="00B9303C" w:rsidRDefault="007F00C5" w:rsidP="007D0325">
            <w:pPr>
              <w:spacing w:after="0" w:line="240" w:lineRule="auto"/>
              <w:rPr>
                <w:rFonts w:asciiTheme="minorHAnsi" w:hAnsiTheme="minorHAnsi" w:cstheme="minorHAnsi"/>
              </w:rPr>
            </w:pPr>
          </w:p>
        </w:tc>
        <w:tc>
          <w:tcPr>
            <w:tcW w:w="2268" w:type="dxa"/>
            <w:vAlign w:val="center"/>
          </w:tcPr>
          <w:p w14:paraId="08601EDD" w14:textId="77777777" w:rsidR="007F00C5" w:rsidRPr="00B9303C" w:rsidRDefault="007F00C5" w:rsidP="007D0325">
            <w:pPr>
              <w:spacing w:after="0" w:line="240" w:lineRule="auto"/>
              <w:rPr>
                <w:rFonts w:asciiTheme="minorHAnsi" w:hAnsiTheme="minorHAnsi" w:cstheme="minorHAnsi"/>
              </w:rPr>
            </w:pPr>
          </w:p>
        </w:tc>
      </w:tr>
      <w:tr w:rsidR="007F00C5" w:rsidRPr="00B9303C" w14:paraId="56667246" w14:textId="77777777" w:rsidTr="007F00C5">
        <w:tc>
          <w:tcPr>
            <w:tcW w:w="1413" w:type="dxa"/>
            <w:vAlign w:val="center"/>
          </w:tcPr>
          <w:p w14:paraId="6A8E29CC" w14:textId="77777777" w:rsidR="007F00C5" w:rsidRPr="00B9303C" w:rsidRDefault="007F00C5" w:rsidP="007D0325">
            <w:pPr>
              <w:spacing w:after="0" w:line="240" w:lineRule="auto"/>
              <w:rPr>
                <w:rFonts w:asciiTheme="minorHAnsi" w:hAnsiTheme="minorHAnsi" w:cstheme="minorHAnsi"/>
              </w:rPr>
            </w:pPr>
          </w:p>
        </w:tc>
        <w:tc>
          <w:tcPr>
            <w:tcW w:w="5528" w:type="dxa"/>
          </w:tcPr>
          <w:p w14:paraId="6AE66F5E" w14:textId="77777777" w:rsidR="007F00C5" w:rsidRPr="00B9303C" w:rsidRDefault="007F00C5" w:rsidP="007D0325">
            <w:pPr>
              <w:spacing w:after="0" w:line="240" w:lineRule="auto"/>
              <w:rPr>
                <w:rFonts w:asciiTheme="minorHAnsi" w:hAnsiTheme="minorHAnsi" w:cstheme="minorHAnsi"/>
              </w:rPr>
            </w:pPr>
          </w:p>
        </w:tc>
        <w:tc>
          <w:tcPr>
            <w:tcW w:w="2268" w:type="dxa"/>
            <w:vAlign w:val="center"/>
          </w:tcPr>
          <w:p w14:paraId="254B5772" w14:textId="77777777" w:rsidR="007F00C5" w:rsidRPr="00B9303C" w:rsidRDefault="007F00C5" w:rsidP="007D0325">
            <w:pPr>
              <w:spacing w:after="0" w:line="240" w:lineRule="auto"/>
              <w:rPr>
                <w:rFonts w:asciiTheme="minorHAnsi" w:hAnsiTheme="minorHAnsi" w:cstheme="minorHAnsi"/>
              </w:rPr>
            </w:pPr>
          </w:p>
        </w:tc>
      </w:tr>
      <w:tr w:rsidR="007F00C5" w:rsidRPr="00B9303C" w14:paraId="19670916" w14:textId="77777777" w:rsidTr="007F00C5">
        <w:tc>
          <w:tcPr>
            <w:tcW w:w="1413" w:type="dxa"/>
            <w:vAlign w:val="center"/>
          </w:tcPr>
          <w:p w14:paraId="1A9F9894" w14:textId="77777777" w:rsidR="007F00C5" w:rsidRPr="00B9303C" w:rsidRDefault="007F00C5" w:rsidP="007D0325">
            <w:pPr>
              <w:spacing w:after="0" w:line="240" w:lineRule="auto"/>
              <w:rPr>
                <w:rFonts w:asciiTheme="minorHAnsi" w:hAnsiTheme="minorHAnsi" w:cstheme="minorHAnsi"/>
              </w:rPr>
            </w:pPr>
          </w:p>
        </w:tc>
        <w:tc>
          <w:tcPr>
            <w:tcW w:w="5528" w:type="dxa"/>
          </w:tcPr>
          <w:p w14:paraId="77AD14F8" w14:textId="77777777" w:rsidR="007F00C5" w:rsidRPr="00B9303C" w:rsidRDefault="007F00C5" w:rsidP="007D0325">
            <w:pPr>
              <w:spacing w:after="0" w:line="240" w:lineRule="auto"/>
              <w:rPr>
                <w:rFonts w:asciiTheme="minorHAnsi" w:hAnsiTheme="minorHAnsi" w:cstheme="minorHAnsi"/>
              </w:rPr>
            </w:pPr>
          </w:p>
        </w:tc>
        <w:tc>
          <w:tcPr>
            <w:tcW w:w="2268" w:type="dxa"/>
            <w:vAlign w:val="center"/>
          </w:tcPr>
          <w:p w14:paraId="460A6F92" w14:textId="77777777" w:rsidR="007F00C5" w:rsidRPr="00B9303C" w:rsidRDefault="007F00C5" w:rsidP="007D0325">
            <w:pPr>
              <w:spacing w:after="0" w:line="240" w:lineRule="auto"/>
              <w:rPr>
                <w:rFonts w:asciiTheme="minorHAnsi" w:hAnsiTheme="minorHAnsi" w:cstheme="minorHAnsi"/>
              </w:rPr>
            </w:pPr>
          </w:p>
        </w:tc>
      </w:tr>
      <w:tr w:rsidR="007F00C5" w:rsidRPr="00B9303C" w14:paraId="5B9A542B" w14:textId="77777777" w:rsidTr="007F00C5">
        <w:tc>
          <w:tcPr>
            <w:tcW w:w="1413" w:type="dxa"/>
            <w:vAlign w:val="center"/>
          </w:tcPr>
          <w:p w14:paraId="0BDD505A" w14:textId="77777777" w:rsidR="007F00C5" w:rsidRPr="00B9303C" w:rsidRDefault="007F00C5" w:rsidP="007D0325">
            <w:pPr>
              <w:spacing w:after="0" w:line="240" w:lineRule="auto"/>
              <w:rPr>
                <w:rFonts w:asciiTheme="minorHAnsi" w:hAnsiTheme="minorHAnsi" w:cstheme="minorHAnsi"/>
              </w:rPr>
            </w:pPr>
          </w:p>
        </w:tc>
        <w:tc>
          <w:tcPr>
            <w:tcW w:w="5528" w:type="dxa"/>
          </w:tcPr>
          <w:p w14:paraId="44603A2D" w14:textId="77777777" w:rsidR="007F00C5" w:rsidRPr="00B9303C" w:rsidRDefault="007F00C5" w:rsidP="007D0325">
            <w:pPr>
              <w:spacing w:after="0" w:line="240" w:lineRule="auto"/>
              <w:rPr>
                <w:rFonts w:asciiTheme="minorHAnsi" w:hAnsiTheme="minorHAnsi" w:cstheme="minorHAnsi"/>
              </w:rPr>
            </w:pPr>
          </w:p>
        </w:tc>
        <w:tc>
          <w:tcPr>
            <w:tcW w:w="2268" w:type="dxa"/>
            <w:vAlign w:val="center"/>
          </w:tcPr>
          <w:p w14:paraId="3AA4B401" w14:textId="77777777" w:rsidR="007F00C5" w:rsidRPr="00B9303C" w:rsidRDefault="007F00C5" w:rsidP="007D0325">
            <w:pPr>
              <w:spacing w:after="0" w:line="240" w:lineRule="auto"/>
              <w:rPr>
                <w:rFonts w:asciiTheme="minorHAnsi" w:hAnsiTheme="minorHAnsi" w:cstheme="minorHAnsi"/>
              </w:rPr>
            </w:pPr>
          </w:p>
        </w:tc>
      </w:tr>
      <w:tr w:rsidR="007F00C5" w:rsidRPr="00B9303C" w14:paraId="260887D5" w14:textId="77777777" w:rsidTr="007F00C5">
        <w:tc>
          <w:tcPr>
            <w:tcW w:w="1413" w:type="dxa"/>
            <w:vAlign w:val="center"/>
          </w:tcPr>
          <w:p w14:paraId="41F0CCB9" w14:textId="77777777" w:rsidR="007F00C5" w:rsidRPr="00B9303C" w:rsidRDefault="007F00C5" w:rsidP="007D0325">
            <w:pPr>
              <w:spacing w:after="0" w:line="240" w:lineRule="auto"/>
              <w:rPr>
                <w:rFonts w:asciiTheme="minorHAnsi" w:hAnsiTheme="minorHAnsi" w:cstheme="minorHAnsi"/>
              </w:rPr>
            </w:pPr>
          </w:p>
        </w:tc>
        <w:tc>
          <w:tcPr>
            <w:tcW w:w="5528" w:type="dxa"/>
          </w:tcPr>
          <w:p w14:paraId="4DEAB2CB" w14:textId="77777777" w:rsidR="007F00C5" w:rsidRPr="00B9303C" w:rsidRDefault="007F00C5" w:rsidP="007D0325">
            <w:pPr>
              <w:spacing w:after="0" w:line="240" w:lineRule="auto"/>
              <w:rPr>
                <w:rFonts w:asciiTheme="minorHAnsi" w:hAnsiTheme="minorHAnsi" w:cstheme="minorHAnsi"/>
              </w:rPr>
            </w:pPr>
          </w:p>
        </w:tc>
        <w:tc>
          <w:tcPr>
            <w:tcW w:w="2268" w:type="dxa"/>
            <w:vAlign w:val="center"/>
          </w:tcPr>
          <w:p w14:paraId="3FD9EA91" w14:textId="77777777" w:rsidR="007F00C5" w:rsidRPr="00B9303C" w:rsidRDefault="007F00C5" w:rsidP="007D0325">
            <w:pPr>
              <w:spacing w:after="0" w:line="240" w:lineRule="auto"/>
              <w:rPr>
                <w:rFonts w:asciiTheme="minorHAnsi" w:hAnsiTheme="minorHAnsi" w:cstheme="minorHAnsi"/>
              </w:rPr>
            </w:pPr>
          </w:p>
        </w:tc>
      </w:tr>
    </w:tbl>
    <w:p w14:paraId="06A17DD8" w14:textId="77777777" w:rsidR="00CB4F8C" w:rsidRPr="00B9303C" w:rsidRDefault="00CB4F8C" w:rsidP="007D0325">
      <w:pPr>
        <w:spacing w:after="0"/>
        <w:rPr>
          <w:rFonts w:asciiTheme="minorHAnsi" w:hAnsiTheme="minorHAnsi" w:cstheme="minorHAnsi"/>
          <w:b/>
        </w:rPr>
      </w:pPr>
    </w:p>
    <w:p w14:paraId="2330F0E8" w14:textId="77777777" w:rsidR="007F00C5" w:rsidRDefault="007F00C5">
      <w:pPr>
        <w:spacing w:after="0" w:line="240" w:lineRule="auto"/>
        <w:rPr>
          <w:rFonts w:asciiTheme="minorHAnsi" w:eastAsia="Calibri" w:hAnsiTheme="minorHAnsi" w:cstheme="minorHAnsi"/>
          <w:b/>
          <w:color w:val="000000"/>
        </w:rPr>
      </w:pPr>
      <w:r>
        <w:rPr>
          <w:rFonts w:asciiTheme="minorHAnsi" w:hAnsiTheme="minorHAnsi" w:cstheme="minorHAnsi"/>
          <w:b/>
          <w:color w:val="000000"/>
        </w:rPr>
        <w:br w:type="page"/>
      </w:r>
    </w:p>
    <w:p w14:paraId="18A50933" w14:textId="2D61FCEE" w:rsidR="00CB4F8C" w:rsidRPr="00B9303C" w:rsidRDefault="004E243A" w:rsidP="00967B50">
      <w:pPr>
        <w:pStyle w:val="AGAETexto"/>
        <w:shd w:val="clear" w:color="auto" w:fill="D9D9D9" w:themeFill="background1" w:themeFillShade="D9"/>
        <w:spacing w:after="0" w:line="240" w:lineRule="auto"/>
        <w:rPr>
          <w:rFonts w:asciiTheme="minorHAnsi" w:hAnsiTheme="minorHAnsi" w:cstheme="minorHAnsi"/>
          <w:b/>
          <w:color w:val="000000"/>
        </w:rPr>
      </w:pPr>
      <w:r>
        <w:rPr>
          <w:rFonts w:asciiTheme="minorHAnsi" w:hAnsiTheme="minorHAnsi" w:cstheme="minorHAnsi"/>
          <w:b/>
          <w:color w:val="000000"/>
        </w:rPr>
        <w:lastRenderedPageBreak/>
        <w:t>ANEXO 3</w:t>
      </w:r>
      <w:r w:rsidR="00967B50" w:rsidRPr="00B9303C">
        <w:rPr>
          <w:rFonts w:asciiTheme="minorHAnsi" w:hAnsiTheme="minorHAnsi" w:cstheme="minorHAnsi"/>
          <w:b/>
          <w:color w:val="000000"/>
        </w:rPr>
        <w:t>.</w:t>
      </w:r>
    </w:p>
    <w:p w14:paraId="0E5EAE17" w14:textId="77777777" w:rsidR="00967B50" w:rsidRPr="00B9303C" w:rsidRDefault="00967B50" w:rsidP="00967B50">
      <w:pPr>
        <w:pStyle w:val="AGAETexto"/>
        <w:shd w:val="clear" w:color="auto" w:fill="D9D9D9" w:themeFill="background1" w:themeFillShade="D9"/>
        <w:spacing w:after="0" w:line="240" w:lineRule="auto"/>
        <w:rPr>
          <w:rFonts w:asciiTheme="minorHAnsi" w:hAnsiTheme="minorHAnsi" w:cstheme="minorHAnsi"/>
          <w:b/>
          <w:color w:val="000000"/>
        </w:rPr>
      </w:pPr>
      <w:r w:rsidRPr="00B9303C">
        <w:rPr>
          <w:rFonts w:asciiTheme="minorHAnsi" w:hAnsiTheme="minorHAnsi" w:cstheme="minorHAnsi"/>
          <w:b/>
          <w:color w:val="000000"/>
        </w:rPr>
        <w:t>Cuadro de mando de indicadores</w:t>
      </w:r>
    </w:p>
    <w:p w14:paraId="6149638C" w14:textId="77777777" w:rsidR="00967B50" w:rsidRPr="00B9303C" w:rsidRDefault="00967B50" w:rsidP="00967B50"/>
    <w:p w14:paraId="577CDEBB" w14:textId="4F965AD9" w:rsidR="00967B50" w:rsidRPr="00B9303C" w:rsidRDefault="00967B50" w:rsidP="00967B50">
      <w:pPr>
        <w:rPr>
          <w:rFonts w:asciiTheme="minorHAnsi" w:hAnsiTheme="minorHAnsi" w:cstheme="minorHAnsi"/>
        </w:rPr>
      </w:pPr>
      <w:r w:rsidRPr="00B9303C">
        <w:rPr>
          <w:rFonts w:asciiTheme="minorHAnsi" w:hAnsiTheme="minorHAnsi" w:cstheme="minorHAnsi"/>
          <w:highlight w:val="yellow"/>
        </w:rPr>
        <w:t>En este caso el programa de doctorado dec</w:t>
      </w:r>
      <w:r w:rsidR="002C0C9B">
        <w:rPr>
          <w:rFonts w:asciiTheme="minorHAnsi" w:hAnsiTheme="minorHAnsi" w:cstheme="minorHAnsi"/>
          <w:highlight w:val="yellow"/>
        </w:rPr>
        <w:t>idirá si incorporar como anexo 3</w:t>
      </w:r>
      <w:r w:rsidRPr="00B9303C">
        <w:rPr>
          <w:rFonts w:asciiTheme="minorHAnsi" w:hAnsiTheme="minorHAnsi" w:cstheme="minorHAnsi"/>
          <w:highlight w:val="yellow"/>
        </w:rPr>
        <w:t xml:space="preserve"> el cuadro</w:t>
      </w:r>
      <w:r w:rsidR="00553A49" w:rsidRPr="00B9303C">
        <w:rPr>
          <w:rFonts w:asciiTheme="minorHAnsi" w:hAnsiTheme="minorHAnsi" w:cstheme="minorHAnsi"/>
          <w:highlight w:val="yellow"/>
        </w:rPr>
        <w:t xml:space="preserve"> de mandos</w:t>
      </w:r>
      <w:r w:rsidR="002C0C9B">
        <w:rPr>
          <w:rFonts w:asciiTheme="minorHAnsi" w:hAnsiTheme="minorHAnsi" w:cstheme="minorHAnsi"/>
          <w:highlight w:val="yellow"/>
        </w:rPr>
        <w:t xml:space="preserve"> tal y como está disponible en el gestor documental</w:t>
      </w:r>
      <w:r w:rsidR="00553A49" w:rsidRPr="00B9303C">
        <w:rPr>
          <w:rFonts w:asciiTheme="minorHAnsi" w:hAnsiTheme="minorHAnsi" w:cstheme="minorHAnsi"/>
          <w:highlight w:val="yellow"/>
        </w:rPr>
        <w:t>, o incluirá cada apartado la tabla correspondiente</w:t>
      </w:r>
      <w:r w:rsidR="002C0C9B">
        <w:rPr>
          <w:rFonts w:asciiTheme="minorHAnsi" w:hAnsiTheme="minorHAnsi" w:cstheme="minorHAnsi"/>
          <w:highlight w:val="yellow"/>
        </w:rPr>
        <w:t xml:space="preserve"> (en este caso eliminar el anexo 3)</w:t>
      </w:r>
      <w:r w:rsidR="00553A49" w:rsidRPr="00B9303C">
        <w:rPr>
          <w:rFonts w:asciiTheme="minorHAnsi" w:hAnsiTheme="minorHAnsi" w:cstheme="minorHAnsi"/>
          <w:highlight w:val="yellow"/>
        </w:rPr>
        <w:t>.</w:t>
      </w:r>
    </w:p>
    <w:sectPr w:rsidR="00967B50" w:rsidRPr="00B9303C" w:rsidSect="00F06736">
      <w:footerReference w:type="first" r:id="rId18"/>
      <w:pgSz w:w="11906" w:h="16838" w:code="9"/>
      <w:pgMar w:top="1469" w:right="1274" w:bottom="1418" w:left="1418" w:header="851"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0C532" w14:textId="77777777" w:rsidR="006424F6" w:rsidRDefault="006424F6" w:rsidP="004B1B7D">
      <w:pPr>
        <w:spacing w:after="0" w:line="240" w:lineRule="auto"/>
      </w:pPr>
      <w:r>
        <w:separator/>
      </w:r>
    </w:p>
  </w:endnote>
  <w:endnote w:type="continuationSeparator" w:id="0">
    <w:p w14:paraId="0BC129DC" w14:textId="77777777" w:rsidR="006424F6" w:rsidRDefault="006424F6" w:rsidP="004B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Eras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Grande">
    <w:altName w:val="Arial"/>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ource Sans Pro Semibold">
    <w:altName w:val="Cambria Math"/>
    <w:charset w:val="00"/>
    <w:family w:val="swiss"/>
    <w:pitch w:val="variable"/>
    <w:sig w:usb0="00000001" w:usb1="02000001" w:usb2="00000000" w:usb3="00000000" w:csb0="0000019F" w:csb1="00000000"/>
  </w:font>
  <w:font w:name="Noto Sans HK Medium">
    <w:altName w:val="Arial Unicode MS"/>
    <w:panose1 w:val="00000000000000000000"/>
    <w:charset w:val="80"/>
    <w:family w:val="swiss"/>
    <w:notTrueType/>
    <w:pitch w:val="variable"/>
    <w:sig w:usb0="00000000" w:usb1="2ADF3C10" w:usb2="00000016" w:usb3="00000000" w:csb0="00120107" w:csb1="00000000"/>
  </w:font>
  <w:font w:name="Noto Sans HK">
    <w:altName w:val="Arial Unicode MS"/>
    <w:panose1 w:val="00000000000000000000"/>
    <w:charset w:val="80"/>
    <w:family w:val="swiss"/>
    <w:notTrueType/>
    <w:pitch w:val="variable"/>
    <w:sig w:usb0="20000287" w:usb1="2ADF3C10" w:usb2="00000016" w:usb3="00000000" w:csb0="001201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85D29" w14:textId="7243B36A" w:rsidR="006424F6" w:rsidRPr="00F06736" w:rsidRDefault="006424F6">
    <w:pPr>
      <w:pStyle w:val="Piedepgina"/>
      <w:jc w:val="right"/>
      <w:rPr>
        <w:rFonts w:ascii="Eras Md BT" w:hAnsi="Eras Md BT"/>
        <w:sz w:val="18"/>
        <w:szCs w:val="18"/>
      </w:rPr>
    </w:pPr>
    <w:r w:rsidRPr="00F06736">
      <w:rPr>
        <w:rFonts w:ascii="Eras Md BT" w:hAnsi="Eras Md BT"/>
        <w:sz w:val="18"/>
        <w:szCs w:val="18"/>
      </w:rPr>
      <w:t xml:space="preserve">Página </w:t>
    </w:r>
    <w:r w:rsidRPr="00F06736">
      <w:rPr>
        <w:rFonts w:ascii="Eras Md BT" w:hAnsi="Eras Md BT"/>
        <w:sz w:val="18"/>
        <w:szCs w:val="18"/>
      </w:rPr>
      <w:fldChar w:fldCharType="begin"/>
    </w:r>
    <w:r w:rsidRPr="00F06736">
      <w:rPr>
        <w:rFonts w:ascii="Eras Md BT" w:hAnsi="Eras Md BT"/>
        <w:sz w:val="18"/>
        <w:szCs w:val="18"/>
      </w:rPr>
      <w:instrText>PAGE</w:instrText>
    </w:r>
    <w:r w:rsidRPr="00F06736">
      <w:rPr>
        <w:rFonts w:ascii="Eras Md BT" w:hAnsi="Eras Md BT"/>
        <w:sz w:val="18"/>
        <w:szCs w:val="18"/>
      </w:rPr>
      <w:fldChar w:fldCharType="separate"/>
    </w:r>
    <w:r w:rsidR="00B87716">
      <w:rPr>
        <w:rFonts w:ascii="Eras Md BT" w:hAnsi="Eras Md BT"/>
        <w:noProof/>
        <w:sz w:val="18"/>
        <w:szCs w:val="18"/>
      </w:rPr>
      <w:t>15</w:t>
    </w:r>
    <w:r w:rsidRPr="00F06736">
      <w:rPr>
        <w:rFonts w:ascii="Eras Md BT" w:hAnsi="Eras Md BT"/>
        <w:sz w:val="18"/>
        <w:szCs w:val="18"/>
      </w:rPr>
      <w:fldChar w:fldCharType="end"/>
    </w:r>
    <w:r w:rsidRPr="00F06736">
      <w:rPr>
        <w:rFonts w:ascii="Eras Md BT" w:hAnsi="Eras Md BT"/>
        <w:sz w:val="18"/>
        <w:szCs w:val="18"/>
      </w:rPr>
      <w:t xml:space="preserve"> de </w:t>
    </w:r>
    <w:r w:rsidRPr="00F06736">
      <w:rPr>
        <w:rFonts w:ascii="Eras Md BT" w:hAnsi="Eras Md BT"/>
        <w:sz w:val="18"/>
        <w:szCs w:val="18"/>
      </w:rPr>
      <w:fldChar w:fldCharType="begin"/>
    </w:r>
    <w:r w:rsidRPr="00F06736">
      <w:rPr>
        <w:rFonts w:ascii="Eras Md BT" w:hAnsi="Eras Md BT"/>
        <w:sz w:val="18"/>
        <w:szCs w:val="18"/>
      </w:rPr>
      <w:instrText>NUMPAGES</w:instrText>
    </w:r>
    <w:r w:rsidRPr="00F06736">
      <w:rPr>
        <w:rFonts w:ascii="Eras Md BT" w:hAnsi="Eras Md BT"/>
        <w:sz w:val="18"/>
        <w:szCs w:val="18"/>
      </w:rPr>
      <w:fldChar w:fldCharType="separate"/>
    </w:r>
    <w:r w:rsidR="00B87716">
      <w:rPr>
        <w:rFonts w:ascii="Eras Md BT" w:hAnsi="Eras Md BT"/>
        <w:noProof/>
        <w:sz w:val="18"/>
        <w:szCs w:val="18"/>
      </w:rPr>
      <w:t>16</w:t>
    </w:r>
    <w:r w:rsidRPr="00F06736">
      <w:rPr>
        <w:rFonts w:ascii="Eras Md BT" w:hAnsi="Eras Md BT"/>
        <w:sz w:val="18"/>
        <w:szCs w:val="18"/>
      </w:rPr>
      <w:fldChar w:fldCharType="end"/>
    </w:r>
  </w:p>
  <w:p w14:paraId="549AF224" w14:textId="77777777" w:rsidR="006424F6" w:rsidRPr="00584B98" w:rsidRDefault="006424F6">
    <w:pPr>
      <w:pStyle w:val="Piedepgina"/>
      <w:rPr>
        <w:rFonts w:ascii="Calibri" w:hAnsi="Calibri"/>
        <w:color w:val="8080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137665"/>
      <w:docPartObj>
        <w:docPartGallery w:val="Page Numbers (Bottom of Page)"/>
        <w:docPartUnique/>
      </w:docPartObj>
    </w:sdtPr>
    <w:sdtContent>
      <w:sdt>
        <w:sdtPr>
          <w:id w:val="-1769616900"/>
          <w:docPartObj>
            <w:docPartGallery w:val="Page Numbers (Top of Page)"/>
            <w:docPartUnique/>
          </w:docPartObj>
        </w:sdtPr>
        <w:sdtContent>
          <w:p w14:paraId="19767E3D" w14:textId="76556726" w:rsidR="006424F6" w:rsidRDefault="006424F6">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B87716">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87716">
              <w:rPr>
                <w:b/>
                <w:bCs/>
                <w:noProof/>
              </w:rPr>
              <w:t>16</w:t>
            </w:r>
            <w:r>
              <w:rPr>
                <w:b/>
                <w:bCs/>
                <w:sz w:val="24"/>
                <w:szCs w:val="24"/>
              </w:rPr>
              <w:fldChar w:fldCharType="end"/>
            </w:r>
          </w:p>
        </w:sdtContent>
      </w:sdt>
    </w:sdtContent>
  </w:sdt>
  <w:p w14:paraId="71D5B277" w14:textId="77777777" w:rsidR="006424F6" w:rsidRDefault="006424F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65030"/>
      <w:docPartObj>
        <w:docPartGallery w:val="Page Numbers (Bottom of Page)"/>
        <w:docPartUnique/>
      </w:docPartObj>
    </w:sdtPr>
    <w:sdtEndPr>
      <w:rPr>
        <w:rFonts w:asciiTheme="minorHAnsi" w:hAnsiTheme="minorHAnsi" w:cstheme="minorHAnsi"/>
        <w:sz w:val="20"/>
        <w:szCs w:val="20"/>
      </w:rPr>
    </w:sdtEndPr>
    <w:sdtContent>
      <w:sdt>
        <w:sdtPr>
          <w:id w:val="219416305"/>
          <w:docPartObj>
            <w:docPartGallery w:val="Page Numbers (Top of Page)"/>
            <w:docPartUnique/>
          </w:docPartObj>
        </w:sdtPr>
        <w:sdtEndPr>
          <w:rPr>
            <w:rFonts w:asciiTheme="minorHAnsi" w:hAnsiTheme="minorHAnsi" w:cstheme="minorHAnsi"/>
            <w:sz w:val="20"/>
            <w:szCs w:val="20"/>
          </w:rPr>
        </w:sdtEndPr>
        <w:sdtContent>
          <w:p w14:paraId="7802A675" w14:textId="1CFA606B" w:rsidR="006424F6" w:rsidRPr="00F06736" w:rsidRDefault="006424F6">
            <w:pPr>
              <w:pStyle w:val="Piedepgina"/>
              <w:jc w:val="right"/>
              <w:rPr>
                <w:rFonts w:asciiTheme="minorHAnsi" w:hAnsiTheme="minorHAnsi" w:cstheme="minorHAnsi"/>
                <w:sz w:val="20"/>
                <w:szCs w:val="20"/>
              </w:rPr>
            </w:pPr>
            <w:r w:rsidRPr="00F06736">
              <w:rPr>
                <w:rFonts w:asciiTheme="minorHAnsi" w:hAnsiTheme="minorHAnsi" w:cstheme="minorHAnsi"/>
                <w:sz w:val="20"/>
                <w:szCs w:val="20"/>
              </w:rPr>
              <w:t xml:space="preserve">Página </w:t>
            </w:r>
            <w:r w:rsidRPr="00F06736">
              <w:rPr>
                <w:rFonts w:asciiTheme="minorHAnsi" w:hAnsiTheme="minorHAnsi" w:cstheme="minorHAnsi"/>
                <w:bCs/>
                <w:sz w:val="20"/>
                <w:szCs w:val="20"/>
              </w:rPr>
              <w:fldChar w:fldCharType="begin"/>
            </w:r>
            <w:r w:rsidRPr="00F06736">
              <w:rPr>
                <w:rFonts w:asciiTheme="minorHAnsi" w:hAnsiTheme="minorHAnsi" w:cstheme="minorHAnsi"/>
                <w:bCs/>
                <w:sz w:val="20"/>
                <w:szCs w:val="20"/>
              </w:rPr>
              <w:instrText>PAGE</w:instrText>
            </w:r>
            <w:r w:rsidRPr="00F06736">
              <w:rPr>
                <w:rFonts w:asciiTheme="minorHAnsi" w:hAnsiTheme="minorHAnsi" w:cstheme="minorHAnsi"/>
                <w:bCs/>
                <w:sz w:val="20"/>
                <w:szCs w:val="20"/>
              </w:rPr>
              <w:fldChar w:fldCharType="separate"/>
            </w:r>
            <w:r w:rsidR="00B87716">
              <w:rPr>
                <w:rFonts w:asciiTheme="minorHAnsi" w:hAnsiTheme="minorHAnsi" w:cstheme="minorHAnsi"/>
                <w:bCs/>
                <w:noProof/>
                <w:sz w:val="20"/>
                <w:szCs w:val="20"/>
              </w:rPr>
              <w:t>1</w:t>
            </w:r>
            <w:r w:rsidRPr="00F06736">
              <w:rPr>
                <w:rFonts w:asciiTheme="minorHAnsi" w:hAnsiTheme="minorHAnsi" w:cstheme="minorHAnsi"/>
                <w:bCs/>
                <w:sz w:val="20"/>
                <w:szCs w:val="20"/>
              </w:rPr>
              <w:fldChar w:fldCharType="end"/>
            </w:r>
            <w:r w:rsidRPr="00F06736">
              <w:rPr>
                <w:rFonts w:asciiTheme="minorHAnsi" w:hAnsiTheme="minorHAnsi" w:cstheme="minorHAnsi"/>
                <w:sz w:val="20"/>
                <w:szCs w:val="20"/>
              </w:rPr>
              <w:t xml:space="preserve"> de </w:t>
            </w:r>
            <w:r w:rsidRPr="00F06736">
              <w:rPr>
                <w:rFonts w:asciiTheme="minorHAnsi" w:hAnsiTheme="minorHAnsi" w:cstheme="minorHAnsi"/>
                <w:bCs/>
                <w:sz w:val="20"/>
                <w:szCs w:val="20"/>
              </w:rPr>
              <w:fldChar w:fldCharType="begin"/>
            </w:r>
            <w:r w:rsidRPr="00F06736">
              <w:rPr>
                <w:rFonts w:asciiTheme="minorHAnsi" w:hAnsiTheme="minorHAnsi" w:cstheme="minorHAnsi"/>
                <w:bCs/>
                <w:sz w:val="20"/>
                <w:szCs w:val="20"/>
              </w:rPr>
              <w:instrText>NUMPAGES</w:instrText>
            </w:r>
            <w:r w:rsidRPr="00F06736">
              <w:rPr>
                <w:rFonts w:asciiTheme="minorHAnsi" w:hAnsiTheme="minorHAnsi" w:cstheme="minorHAnsi"/>
                <w:bCs/>
                <w:sz w:val="20"/>
                <w:szCs w:val="20"/>
              </w:rPr>
              <w:fldChar w:fldCharType="separate"/>
            </w:r>
            <w:r w:rsidR="00B87716">
              <w:rPr>
                <w:rFonts w:asciiTheme="minorHAnsi" w:hAnsiTheme="minorHAnsi" w:cstheme="minorHAnsi"/>
                <w:bCs/>
                <w:noProof/>
                <w:sz w:val="20"/>
                <w:szCs w:val="20"/>
              </w:rPr>
              <w:t>16</w:t>
            </w:r>
            <w:r w:rsidRPr="00F06736">
              <w:rPr>
                <w:rFonts w:asciiTheme="minorHAnsi" w:hAnsiTheme="minorHAnsi" w:cstheme="minorHAnsi"/>
                <w:bCs/>
                <w:sz w:val="20"/>
                <w:szCs w:val="20"/>
              </w:rPr>
              <w:fldChar w:fldCharType="end"/>
            </w:r>
          </w:p>
        </w:sdtContent>
      </w:sdt>
    </w:sdtContent>
  </w:sdt>
  <w:p w14:paraId="18B8C028" w14:textId="77777777" w:rsidR="006424F6" w:rsidRDefault="006424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EB6F3" w14:textId="77777777" w:rsidR="006424F6" w:rsidRDefault="006424F6" w:rsidP="004B1B7D">
      <w:pPr>
        <w:spacing w:after="0" w:line="240" w:lineRule="auto"/>
      </w:pPr>
      <w:r>
        <w:separator/>
      </w:r>
    </w:p>
  </w:footnote>
  <w:footnote w:type="continuationSeparator" w:id="0">
    <w:p w14:paraId="0F4EA101" w14:textId="77777777" w:rsidR="006424F6" w:rsidRDefault="006424F6" w:rsidP="004B1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8782E" w14:textId="77777777" w:rsidR="006424F6" w:rsidRDefault="006424F6">
    <w:r>
      <w:rPr>
        <w:noProof/>
        <w:lang w:eastAsia="es-ES"/>
      </w:rPr>
      <w:drawing>
        <wp:inline distT="0" distB="0" distL="0" distR="0" wp14:anchorId="28885BE3" wp14:editId="1239E8D0">
          <wp:extent cx="559435" cy="532130"/>
          <wp:effectExtent l="19050" t="0" r="0" b="0"/>
          <wp:docPr id="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1"/>
                  <a:srcRect/>
                  <a:stretch>
                    <a:fillRect/>
                  </a:stretch>
                </pic:blipFill>
                <pic:spPr bwMode="auto">
                  <a:xfrm>
                    <a:off x="0" y="0"/>
                    <a:ext cx="559435" cy="53213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C2881" w14:textId="77777777" w:rsidR="006424F6" w:rsidRDefault="006424F6" w:rsidP="00F06736">
    <w:pPr>
      <w:pStyle w:val="Encabezado"/>
    </w:pPr>
    <w:r>
      <w:rPr>
        <w:rFonts w:ascii="Calibri" w:hAnsi="Calibri" w:cs="Calibri"/>
        <w:b/>
        <w:noProof/>
        <w:color w:val="008000"/>
        <w:sz w:val="18"/>
        <w:szCs w:val="18"/>
        <w:lang w:eastAsia="es-ES"/>
      </w:rPr>
      <w:drawing>
        <wp:anchor distT="0" distB="0" distL="114300" distR="114300" simplePos="0" relativeHeight="251663360" behindDoc="0" locked="0" layoutInCell="1" allowOverlap="1" wp14:anchorId="52A522C4" wp14:editId="2433A3AE">
          <wp:simplePos x="0" y="0"/>
          <wp:positionH relativeFrom="margin">
            <wp:align>left</wp:align>
          </wp:positionH>
          <wp:positionV relativeFrom="paragraph">
            <wp:posOffset>-299085</wp:posOffset>
          </wp:positionV>
          <wp:extent cx="559435" cy="532130"/>
          <wp:effectExtent l="0" t="0" r="0" b="1270"/>
          <wp:wrapSquare wrapText="bothSides"/>
          <wp:docPr id="1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435" cy="53213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2336" behindDoc="0" locked="0" layoutInCell="1" allowOverlap="1" wp14:anchorId="6C1B01F5" wp14:editId="6326F33C">
          <wp:simplePos x="0" y="0"/>
          <wp:positionH relativeFrom="margin">
            <wp:align>right</wp:align>
          </wp:positionH>
          <wp:positionV relativeFrom="paragraph">
            <wp:posOffset>-393725</wp:posOffset>
          </wp:positionV>
          <wp:extent cx="1681823" cy="672998"/>
          <wp:effectExtent l="0" t="0" r="0" b="0"/>
          <wp:wrapSquare wrapText="bothSides"/>
          <wp:docPr id="12" name="Imagen 12" descr="https://secretariageneral.ugr.es/sites/webugr/secretariageneral/public/inline-files/UGR-MARCA-02-monocro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retariageneral.ugr.es/sites/webugr/secretariageneral/public/inline-files/UGR-MARCA-02-monocrom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1823" cy="672998"/>
                  </a:xfrm>
                  <a:prstGeom prst="rect">
                    <a:avLst/>
                  </a:prstGeom>
                  <a:noFill/>
                  <a:ln>
                    <a:noFill/>
                  </a:ln>
                </pic:spPr>
              </pic:pic>
            </a:graphicData>
          </a:graphic>
        </wp:anchor>
      </w:drawing>
    </w:r>
    <w:r>
      <w:rPr>
        <w:rFonts w:ascii="Calibri" w:hAnsi="Calibri" w:cs="Calibri"/>
        <w:b/>
        <w:noProof/>
        <w:color w:val="008000"/>
        <w:sz w:val="18"/>
        <w:szCs w:val="18"/>
        <w:lang w:eastAsia="es-ES"/>
      </w:rPr>
      <mc:AlternateContent>
        <mc:Choice Requires="wps">
          <w:drawing>
            <wp:anchor distT="0" distB="0" distL="114300" distR="114300" simplePos="0" relativeHeight="251664384" behindDoc="0" locked="0" layoutInCell="1" allowOverlap="1" wp14:anchorId="684E3FE7" wp14:editId="1CF66B78">
              <wp:simplePos x="0" y="0"/>
              <wp:positionH relativeFrom="margin">
                <wp:align>left</wp:align>
              </wp:positionH>
              <wp:positionV relativeFrom="paragraph">
                <wp:posOffset>292100</wp:posOffset>
              </wp:positionV>
              <wp:extent cx="5880735" cy="15240"/>
              <wp:effectExtent l="0" t="0" r="24765" b="22860"/>
              <wp:wrapNone/>
              <wp:docPr id="10" name="Conector recto 10"/>
              <wp:cNvGraphicFramePr/>
              <a:graphic xmlns:a="http://schemas.openxmlformats.org/drawingml/2006/main">
                <a:graphicData uri="http://schemas.microsoft.com/office/word/2010/wordprocessingShape">
                  <wps:wsp>
                    <wps:cNvCnPr/>
                    <wps:spPr>
                      <a:xfrm flipV="1">
                        <a:off x="0" y="0"/>
                        <a:ext cx="5880735" cy="15240"/>
                      </a:xfrm>
                      <a:prstGeom prst="line">
                        <a:avLst/>
                      </a:prstGeom>
                      <a:ln>
                        <a:solidFill>
                          <a:srgbClr val="349040"/>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4E745" id="Conector recto 10"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pt" to="463.0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AP3QEAABAEAAAOAAAAZHJzL2Uyb0RvYy54bWysU02P0zAQvSPxHyzfadJ2C92o6R66Wi4I&#10;Khb27jrj1pK/NDZt+u8ZO9mwAoQE4uJk7Hlv5r2xN3e9NewMGLV3LZ/Pas7ASd9pd2z51y8Pb9ac&#10;xSRcJ4x30PIrRH63ff1qcwkNLPzJmw6QEYmLzSW0/JRSaKoqyhNYEWc+gKND5dGKRCEeqw7Fhdit&#10;qRZ1/ba6eOwCegkx0u79cMi3hV8pkOmTUhESMy2n3lJZsayHvFbbjWiOKMJJy7EN8Q9dWKEdFZ2o&#10;7kUS7BvqX6isluijV2kmva28UlpC0UBq5vVPah5PIkDRQubEMNkU/x+t/HjeI9MdzY7sccLSjHY0&#10;KZk8MswfRgfk0iXEhpJ3bo9jFMMes+ReoWXK6PBEJMUEksX64vF18hj6xCRtrtbr+t1yxZmks/lq&#10;cVPYq4Em0wWM6T14y/JPy4122QLRiPOHmKg0pT6n5G3j8hq90d2DNqYEeDzsDLKzoKEvb27rqcaL&#10;NKLJ0CrrGpSUv3Q1MNB+BkW+UMeDpnIjYaIVUoJLy+xMYaLsDFPUwgSsS99/BI75GQrltv4NeEKU&#10;yt6lCWy18/i76qmfjy2rIf/ZgUF3tuDgu2uZcbGGrl1ROD6RfK9fxgX+4yFvvwMAAP//AwBQSwME&#10;FAAGAAgAAAAhAJG4bbbdAAAABgEAAA8AAABkcnMvZG93bnJldi54bWxMjzFPwzAQhXck/oN1SGzU&#10;aajSNMSpAIEYWEpgKJsbH0lEfA6224R/zzHBdHr3Tu99V25nO4gT+tA7UrBcJCCQGmd6ahW8vT5e&#10;5SBC1GT04AgVfGOAbXV+VurCuIle8FTHVnAIhUIr6GIcCylD06HVYeFGJPY+nLc6svStNF5PHG4H&#10;mSZJJq3uiRs6PeJ9h81nfbQK9vXXLn++JvnUPTTj+7Rep3fGK3V5Md/egIg4x79j+MVndKiY6eCO&#10;ZIIYFPAjUcEq48nuJs2WIA68yFcgq1L+x69+AAAA//8DAFBLAQItABQABgAIAAAAIQC2gziS/gAA&#10;AOEBAAATAAAAAAAAAAAAAAAAAAAAAABbQ29udGVudF9UeXBlc10ueG1sUEsBAi0AFAAGAAgAAAAh&#10;ADj9If/WAAAAlAEAAAsAAAAAAAAAAAAAAAAALwEAAF9yZWxzLy5yZWxzUEsBAi0AFAAGAAgAAAAh&#10;AJmBAA/dAQAAEAQAAA4AAAAAAAAAAAAAAAAALgIAAGRycy9lMm9Eb2MueG1sUEsBAi0AFAAGAAgA&#10;AAAhAJG4bbbdAAAABgEAAA8AAAAAAAAAAAAAAAAANwQAAGRycy9kb3ducmV2LnhtbFBLBQYAAAAA&#10;BAAEAPMAAABBBQAAAAA=&#10;" strokecolor="#349040">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62979" w14:textId="77777777" w:rsidR="006424F6" w:rsidRDefault="006424F6" w:rsidP="00F06736">
    <w:pPr>
      <w:pStyle w:val="Encabezado"/>
    </w:pPr>
    <w:r>
      <w:rPr>
        <w:noProof/>
        <w:lang w:eastAsia="es-ES"/>
      </w:rPr>
      <w:drawing>
        <wp:anchor distT="0" distB="0" distL="114300" distR="114300" simplePos="0" relativeHeight="251658240" behindDoc="0" locked="0" layoutInCell="1" allowOverlap="1" wp14:anchorId="3485994F" wp14:editId="045746D1">
          <wp:simplePos x="0" y="0"/>
          <wp:positionH relativeFrom="column">
            <wp:posOffset>3905377</wp:posOffset>
          </wp:positionH>
          <wp:positionV relativeFrom="paragraph">
            <wp:posOffset>-393192</wp:posOffset>
          </wp:positionV>
          <wp:extent cx="1681823" cy="672998"/>
          <wp:effectExtent l="0" t="0" r="0" b="0"/>
          <wp:wrapSquare wrapText="bothSides"/>
          <wp:docPr id="5" name="Imagen 5" descr="https://secretariageneral.ugr.es/sites/webugr/secretariageneral/public/inline-files/UGR-MARCA-02-monocro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retariageneral.ugr.es/sites/webugr/secretariageneral/public/inline-files/UGR-MARCA-02-monocrom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823" cy="672998"/>
                  </a:xfrm>
                  <a:prstGeom prst="rect">
                    <a:avLst/>
                  </a:prstGeom>
                  <a:noFill/>
                  <a:ln>
                    <a:noFill/>
                  </a:ln>
                </pic:spPr>
              </pic:pic>
            </a:graphicData>
          </a:graphic>
        </wp:anchor>
      </w:drawing>
    </w:r>
    <w:r>
      <w:rPr>
        <w:rFonts w:ascii="Calibri" w:hAnsi="Calibri" w:cs="Calibri"/>
        <w:b/>
        <w:noProof/>
        <w:color w:val="008000"/>
        <w:sz w:val="18"/>
        <w:szCs w:val="18"/>
        <w:lang w:eastAsia="es-ES"/>
      </w:rPr>
      <mc:AlternateContent>
        <mc:Choice Requires="wps">
          <w:drawing>
            <wp:anchor distT="0" distB="0" distL="114300" distR="114300" simplePos="0" relativeHeight="251660288" behindDoc="0" locked="0" layoutInCell="1" allowOverlap="1" wp14:anchorId="23446E9C" wp14:editId="1354105F">
              <wp:simplePos x="0" y="0"/>
              <wp:positionH relativeFrom="margin">
                <wp:align>left</wp:align>
              </wp:positionH>
              <wp:positionV relativeFrom="paragraph">
                <wp:posOffset>278130</wp:posOffset>
              </wp:positionV>
              <wp:extent cx="5866130" cy="13970"/>
              <wp:effectExtent l="0" t="0" r="20320" b="24130"/>
              <wp:wrapNone/>
              <wp:docPr id="6" name="Conector recto 6"/>
              <wp:cNvGraphicFramePr/>
              <a:graphic xmlns:a="http://schemas.openxmlformats.org/drawingml/2006/main">
                <a:graphicData uri="http://schemas.microsoft.com/office/word/2010/wordprocessingShape">
                  <wps:wsp>
                    <wps:cNvCnPr/>
                    <wps:spPr>
                      <a:xfrm flipV="1">
                        <a:off x="0" y="0"/>
                        <a:ext cx="5866130" cy="13970"/>
                      </a:xfrm>
                      <a:prstGeom prst="line">
                        <a:avLst/>
                      </a:prstGeom>
                      <a:ln>
                        <a:solidFill>
                          <a:srgbClr val="349040"/>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436A5" id="Conector recto 6"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9pt" to="461.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Nt3gEAAA4EAAAOAAAAZHJzL2Uyb0RvYy54bWysU02P0zAQvSPxHyzfaZLtUnajpnvoarkg&#10;qPi6u864seQvjU3T/nvGThtWgJBAXJyMPe/NvDf2+uFkDTsCRu1dx5tFzRk46XvtDh3/8vnp1R1n&#10;MQnXC+MddPwMkT9sXr5Yj6GFGz940wMyInGxHUPHh5RCW1VRDmBFXPgAjg6VRysShXioehQjsVtT&#10;3dT1qho99gG9hBhp93E65JvCrxTI9EGpCImZjlNvqaxY1n1eq81atAcUYdDy0ob4hy6s0I6KzlSP&#10;Ign2DfUvVFZL9NGrtJDeVl4pLaFoIDVN/ZOaT4MIULSQOTHMNsX/RyvfH3fIdN/xFWdOWBrRlgYl&#10;k0eG+cNW2aMxxJZSt26HlyiGHWbBJ4WWKaPDVxp/sYBEsVNx+Dw7DKfEJG2+vlutmiUNQtJZs7x/&#10;UyZQTTSZLmBMb8Fbln86brTLBohWHN/FRKUp9ZqSt43La/RG90/amBLgYb81yI6CRr68va9vrzWe&#10;pRFNhlZZ16Sk/KWzgYn2IyhyhTqeNJX7CDOtkBJcWmZnChNlZ5iiFmZgXfr+I/CSn6FQ7urfgGdE&#10;qexdmsFWO4+/q55OzaVlNeVfHZh0Zwv2vj+XGRdr6NIVhZcHkm/187jAfzzjzXcAAAD//wMAUEsD&#10;BBQABgAIAAAAIQA4ypJz3AAAAAYBAAAPAAAAZHJzL2Rvd25yZXYueG1sTI/NTsMwEITvSLyDtUjc&#10;qEOK+hPiVIBAHLiUwKHc3HiJI+J1sN0mvD3bE9x2dlYz35abyfXiiCF2nhRczzIQSI03HbUK3t+e&#10;rlYgYtJkdO8JFfxghE11flbqwviRXvFYp1ZwCMVCK7ApDYWUsbHodJz5AYm9Tx+cTixDK03QI4e7&#10;XuZZtpBOd8QNVg/4YLH5qg9Owa7+3q5e5iSf7WMzfIzLZX5vglKXF9PdLYiEU/o7hhM+o0PFTHt/&#10;IBNFr4AfSQpu5szP7jo/DXteLDKQVSn/41e/AAAA//8DAFBLAQItABQABgAIAAAAIQC2gziS/gAA&#10;AOEBAAATAAAAAAAAAAAAAAAAAAAAAABbQ29udGVudF9UeXBlc10ueG1sUEsBAi0AFAAGAAgAAAAh&#10;ADj9If/WAAAAlAEAAAsAAAAAAAAAAAAAAAAALwEAAF9yZWxzLy5yZWxzUEsBAi0AFAAGAAgAAAAh&#10;AJujY23eAQAADgQAAA4AAAAAAAAAAAAAAAAALgIAAGRycy9lMm9Eb2MueG1sUEsBAi0AFAAGAAgA&#10;AAAhADjKknPcAAAABgEAAA8AAAAAAAAAAAAAAAAAOAQAAGRycy9kb3ducmV2LnhtbFBLBQYAAAAA&#10;BAAEAPMAAABBBQAAAAA=&#10;" strokecolor="#349040">
              <w10:wrap anchorx="margin"/>
            </v:line>
          </w:pict>
        </mc:Fallback>
      </mc:AlternateContent>
    </w:r>
    <w:r>
      <w:rPr>
        <w:rFonts w:ascii="Calibri" w:hAnsi="Calibri" w:cs="Calibri"/>
        <w:b/>
        <w:noProof/>
        <w:color w:val="008000"/>
        <w:sz w:val="18"/>
        <w:szCs w:val="18"/>
        <w:lang w:eastAsia="es-ES"/>
      </w:rPr>
      <w:drawing>
        <wp:anchor distT="0" distB="0" distL="114300" distR="114300" simplePos="0" relativeHeight="251659264" behindDoc="0" locked="0" layoutInCell="1" allowOverlap="1" wp14:anchorId="1B04BABF" wp14:editId="1F7CE7A3">
          <wp:simplePos x="0" y="0"/>
          <wp:positionH relativeFrom="margin">
            <wp:align>left</wp:align>
          </wp:positionH>
          <wp:positionV relativeFrom="paragraph">
            <wp:posOffset>-291668</wp:posOffset>
          </wp:positionV>
          <wp:extent cx="559435" cy="532130"/>
          <wp:effectExtent l="0" t="0" r="0" b="1270"/>
          <wp:wrapSquare wrapText="bothSides"/>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9435" cy="5321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5D5"/>
    <w:multiLevelType w:val="hybridMultilevel"/>
    <w:tmpl w:val="AEDE15E8"/>
    <w:lvl w:ilvl="0" w:tplc="925A0430">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7A4403E"/>
    <w:multiLevelType w:val="hybridMultilevel"/>
    <w:tmpl w:val="1578DE94"/>
    <w:lvl w:ilvl="0" w:tplc="925A0430">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100F3A42"/>
    <w:multiLevelType w:val="multilevel"/>
    <w:tmpl w:val="E2E2784A"/>
    <w:numStyleLink w:val="Estilo4"/>
  </w:abstractNum>
  <w:abstractNum w:abstractNumId="3" w15:restartNumberingAfterBreak="0">
    <w:nsid w:val="11146AF6"/>
    <w:multiLevelType w:val="multilevel"/>
    <w:tmpl w:val="D9C025B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36371DF"/>
    <w:multiLevelType w:val="hybridMultilevel"/>
    <w:tmpl w:val="79C4F344"/>
    <w:lvl w:ilvl="0" w:tplc="194AB18E">
      <w:numFmt w:val="bullet"/>
      <w:lvlText w:val="-"/>
      <w:lvlJc w:val="left"/>
      <w:pPr>
        <w:ind w:left="502" w:hanging="360"/>
      </w:pPr>
      <w:rPr>
        <w:rFonts w:ascii="Times New Roman" w:eastAsia="Times New Roman" w:hAnsi="Times New Roman" w:cs="Times New Roman" w:hint="default"/>
      </w:rPr>
    </w:lvl>
    <w:lvl w:ilvl="1" w:tplc="0C0A0003">
      <w:start w:val="1"/>
      <w:numFmt w:val="bullet"/>
      <w:lvlText w:val="o"/>
      <w:lvlJc w:val="left"/>
      <w:pPr>
        <w:ind w:left="1222" w:hanging="360"/>
      </w:pPr>
      <w:rPr>
        <w:rFonts w:ascii="Courier New" w:hAnsi="Courier New" w:cs="Courier New" w:hint="default"/>
      </w:rPr>
    </w:lvl>
    <w:lvl w:ilvl="2" w:tplc="0C0A0005">
      <w:start w:val="1"/>
      <w:numFmt w:val="bullet"/>
      <w:lvlText w:val=""/>
      <w:lvlJc w:val="left"/>
      <w:pPr>
        <w:ind w:left="1942" w:hanging="360"/>
      </w:pPr>
      <w:rPr>
        <w:rFonts w:ascii="Wingdings" w:hAnsi="Wingdings" w:hint="default"/>
      </w:rPr>
    </w:lvl>
    <w:lvl w:ilvl="3" w:tplc="0C0A0001">
      <w:start w:val="1"/>
      <w:numFmt w:val="bullet"/>
      <w:lvlText w:val=""/>
      <w:lvlJc w:val="left"/>
      <w:pPr>
        <w:ind w:left="2662" w:hanging="360"/>
      </w:pPr>
      <w:rPr>
        <w:rFonts w:ascii="Symbol" w:hAnsi="Symbol" w:hint="default"/>
      </w:rPr>
    </w:lvl>
    <w:lvl w:ilvl="4" w:tplc="0C0A0003">
      <w:start w:val="1"/>
      <w:numFmt w:val="bullet"/>
      <w:lvlText w:val="o"/>
      <w:lvlJc w:val="left"/>
      <w:pPr>
        <w:ind w:left="3382" w:hanging="360"/>
      </w:pPr>
      <w:rPr>
        <w:rFonts w:ascii="Courier New" w:hAnsi="Courier New" w:cs="Courier New" w:hint="default"/>
      </w:rPr>
    </w:lvl>
    <w:lvl w:ilvl="5" w:tplc="0C0A0005">
      <w:start w:val="1"/>
      <w:numFmt w:val="bullet"/>
      <w:lvlText w:val=""/>
      <w:lvlJc w:val="left"/>
      <w:pPr>
        <w:ind w:left="4102" w:hanging="360"/>
      </w:pPr>
      <w:rPr>
        <w:rFonts w:ascii="Wingdings" w:hAnsi="Wingdings" w:hint="default"/>
      </w:rPr>
    </w:lvl>
    <w:lvl w:ilvl="6" w:tplc="0C0A0001">
      <w:start w:val="1"/>
      <w:numFmt w:val="bullet"/>
      <w:lvlText w:val=""/>
      <w:lvlJc w:val="left"/>
      <w:pPr>
        <w:ind w:left="4822" w:hanging="360"/>
      </w:pPr>
      <w:rPr>
        <w:rFonts w:ascii="Symbol" w:hAnsi="Symbol" w:hint="default"/>
      </w:rPr>
    </w:lvl>
    <w:lvl w:ilvl="7" w:tplc="0C0A0003">
      <w:start w:val="1"/>
      <w:numFmt w:val="bullet"/>
      <w:lvlText w:val="o"/>
      <w:lvlJc w:val="left"/>
      <w:pPr>
        <w:ind w:left="5542" w:hanging="360"/>
      </w:pPr>
      <w:rPr>
        <w:rFonts w:ascii="Courier New" w:hAnsi="Courier New" w:cs="Courier New" w:hint="default"/>
      </w:rPr>
    </w:lvl>
    <w:lvl w:ilvl="8" w:tplc="0C0A0005">
      <w:start w:val="1"/>
      <w:numFmt w:val="bullet"/>
      <w:lvlText w:val=""/>
      <w:lvlJc w:val="left"/>
      <w:pPr>
        <w:ind w:left="6262" w:hanging="360"/>
      </w:pPr>
      <w:rPr>
        <w:rFonts w:ascii="Wingdings" w:hAnsi="Wingdings" w:hint="default"/>
      </w:rPr>
    </w:lvl>
  </w:abstractNum>
  <w:abstractNum w:abstractNumId="5" w15:restartNumberingAfterBreak="0">
    <w:nsid w:val="1A4B7135"/>
    <w:multiLevelType w:val="hybridMultilevel"/>
    <w:tmpl w:val="6F1A9352"/>
    <w:lvl w:ilvl="0" w:tplc="9B7C866C">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4F705C"/>
    <w:multiLevelType w:val="hybridMultilevel"/>
    <w:tmpl w:val="97B21DC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1626CAF"/>
    <w:multiLevelType w:val="multilevel"/>
    <w:tmpl w:val="E0B2C732"/>
    <w:numStyleLink w:val="Estilo5"/>
  </w:abstractNum>
  <w:abstractNum w:abstractNumId="8" w15:restartNumberingAfterBreak="0">
    <w:nsid w:val="21E9193F"/>
    <w:multiLevelType w:val="hybridMultilevel"/>
    <w:tmpl w:val="B6102CE8"/>
    <w:lvl w:ilvl="0" w:tplc="451A6172">
      <w:start w:val="16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5404F1"/>
    <w:multiLevelType w:val="hybridMultilevel"/>
    <w:tmpl w:val="67F831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D666B02"/>
    <w:multiLevelType w:val="multilevel"/>
    <w:tmpl w:val="EA8A48D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5151EA"/>
    <w:multiLevelType w:val="hybridMultilevel"/>
    <w:tmpl w:val="6DEED888"/>
    <w:lvl w:ilvl="0" w:tplc="925A0430">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318578C3"/>
    <w:multiLevelType w:val="multilevel"/>
    <w:tmpl w:val="E0B2C732"/>
    <w:styleLink w:val="Estilo5"/>
    <w:lvl w:ilvl="0">
      <w:start w:val="7"/>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AC5FCB"/>
    <w:multiLevelType w:val="multilevel"/>
    <w:tmpl w:val="D9C025B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2471112"/>
    <w:multiLevelType w:val="multilevel"/>
    <w:tmpl w:val="1054B0E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6174CF"/>
    <w:multiLevelType w:val="multilevel"/>
    <w:tmpl w:val="1054B0EA"/>
    <w:styleLink w:val="Estilo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2A23910"/>
    <w:multiLevelType w:val="multilevel"/>
    <w:tmpl w:val="C910F5D8"/>
    <w:styleLink w:val="Estilo41"/>
    <w:lvl w:ilvl="0">
      <w:start w:val="1"/>
      <w:numFmt w:val="decimal"/>
      <w:lvlText w:val="%1."/>
      <w:lvlJc w:val="left"/>
      <w:pPr>
        <w:ind w:left="360" w:hanging="360"/>
      </w:pPr>
      <w:rPr>
        <w:rFonts w:hint="default"/>
        <w:sz w:val="2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C50253"/>
    <w:multiLevelType w:val="hybridMultilevel"/>
    <w:tmpl w:val="1F6CD84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09E339C"/>
    <w:multiLevelType w:val="multilevel"/>
    <w:tmpl w:val="D9C025B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258606B"/>
    <w:multiLevelType w:val="hybridMultilevel"/>
    <w:tmpl w:val="1AB859D8"/>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4E316A9E"/>
    <w:multiLevelType w:val="multilevel"/>
    <w:tmpl w:val="E2E2784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FFC4D8E"/>
    <w:multiLevelType w:val="multilevel"/>
    <w:tmpl w:val="B9AA2F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2" w15:restartNumberingAfterBreak="0">
    <w:nsid w:val="53CE3EAF"/>
    <w:multiLevelType w:val="hybridMultilevel"/>
    <w:tmpl w:val="97B21DC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552B18B0"/>
    <w:multiLevelType w:val="multilevel"/>
    <w:tmpl w:val="E0B2C732"/>
    <w:lvl w:ilvl="0">
      <w:start w:val="6"/>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D95A1B"/>
    <w:multiLevelType w:val="multilevel"/>
    <w:tmpl w:val="A61E7DB0"/>
    <w:styleLink w:val="Estilo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FA2672"/>
    <w:multiLevelType w:val="multilevel"/>
    <w:tmpl w:val="E2E2784A"/>
    <w:styleLink w:val="Estilo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C6667F"/>
    <w:multiLevelType w:val="multilevel"/>
    <w:tmpl w:val="B84E240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15:restartNumberingAfterBreak="0">
    <w:nsid w:val="6F1A7B0C"/>
    <w:multiLevelType w:val="multilevel"/>
    <w:tmpl w:val="D9C025B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732110A3"/>
    <w:multiLevelType w:val="hybridMultilevel"/>
    <w:tmpl w:val="6668122A"/>
    <w:lvl w:ilvl="0" w:tplc="4F3C2B3A">
      <w:start w:val="1"/>
      <w:numFmt w:val="decimal"/>
      <w:lvlText w:val="%1."/>
      <w:lvlJc w:val="left"/>
      <w:pPr>
        <w:ind w:left="360" w:hanging="360"/>
      </w:pPr>
      <w:rPr>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3DC1A74"/>
    <w:multiLevelType w:val="hybridMultilevel"/>
    <w:tmpl w:val="0DF4BE6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767B1C00"/>
    <w:multiLevelType w:val="multilevel"/>
    <w:tmpl w:val="1646FB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C134B"/>
    <w:multiLevelType w:val="hybridMultilevel"/>
    <w:tmpl w:val="FB36E030"/>
    <w:lvl w:ilvl="0" w:tplc="E500F2A0">
      <w:start w:val="1"/>
      <w:numFmt w:val="bullet"/>
      <w:lvlText w:val="-"/>
      <w:lvlJc w:val="left"/>
      <w:pPr>
        <w:ind w:left="360" w:hanging="360"/>
      </w:pPr>
      <w:rPr>
        <w:rFonts w:ascii="Source Sans Pro" w:eastAsia="Times New Roman" w:hAnsi="Source Sans Pro"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11"/>
  </w:num>
  <w:num w:numId="4">
    <w:abstractNumId w:val="1"/>
  </w:num>
  <w:num w:numId="5">
    <w:abstractNumId w:val="0"/>
  </w:num>
  <w:num w:numId="6">
    <w:abstractNumId w:val="17"/>
  </w:num>
  <w:num w:numId="7">
    <w:abstractNumId w:val="29"/>
  </w:num>
  <w:num w:numId="8">
    <w:abstractNumId w:val="28"/>
  </w:num>
  <w:num w:numId="9">
    <w:abstractNumId w:val="22"/>
  </w:num>
  <w:num w:numId="10">
    <w:abstractNumId w:val="6"/>
  </w:num>
  <w:num w:numId="11">
    <w:abstractNumId w:val="18"/>
  </w:num>
  <w:num w:numId="12">
    <w:abstractNumId w:val="19"/>
  </w:num>
  <w:num w:numId="13">
    <w:abstractNumId w:val="27"/>
  </w:num>
  <w:num w:numId="14">
    <w:abstractNumId w:val="3"/>
  </w:num>
  <w:num w:numId="15">
    <w:abstractNumId w:val="10"/>
  </w:num>
  <w:num w:numId="16">
    <w:abstractNumId w:val="9"/>
  </w:num>
  <w:num w:numId="17">
    <w:abstractNumId w:val="26"/>
  </w:num>
  <w:num w:numId="18">
    <w:abstractNumId w:val="30"/>
  </w:num>
  <w:num w:numId="19">
    <w:abstractNumId w:val="14"/>
  </w:num>
  <w:num w:numId="20">
    <w:abstractNumId w:val="24"/>
  </w:num>
  <w:num w:numId="21">
    <w:abstractNumId w:val="15"/>
  </w:num>
  <w:num w:numId="22">
    <w:abstractNumId w:val="20"/>
  </w:num>
  <w:num w:numId="23">
    <w:abstractNumId w:val="25"/>
  </w:num>
  <w:num w:numId="24">
    <w:abstractNumId w:val="2"/>
    <w:lvlOverride w:ilvl="1">
      <w:lvl w:ilvl="1">
        <w:start w:val="1"/>
        <w:numFmt w:val="decimal"/>
        <w:lvlText w:val="%1.%2."/>
        <w:lvlJc w:val="left"/>
        <w:pPr>
          <w:ind w:left="716" w:hanging="432"/>
        </w:pPr>
        <w:rPr>
          <w:rFonts w:hint="default"/>
        </w:rPr>
      </w:lvl>
    </w:lvlOverride>
  </w:num>
  <w:num w:numId="25">
    <w:abstractNumId w:val="23"/>
  </w:num>
  <w:num w:numId="26">
    <w:abstractNumId w:val="12"/>
  </w:num>
  <w:num w:numId="27">
    <w:abstractNumId w:val="7"/>
  </w:num>
  <w:num w:numId="28">
    <w:abstractNumId w:val="5"/>
  </w:num>
  <w:num w:numId="29">
    <w:abstractNumId w:val="4"/>
  </w:num>
  <w:num w:numId="30">
    <w:abstractNumId w:val="8"/>
  </w:num>
  <w:num w:numId="31">
    <w:abstractNumId w:val="21"/>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ailMerge>
    <w:mainDocumentType w:val="formLetters"/>
    <w:dataType w:val="textFile"/>
    <w:activeRecord w:val="-1"/>
  </w:mailMerge>
  <w:defaultTabStop w:val="7938"/>
  <w:hyphenationZone w:val="425"/>
  <w:drawingGridHorizontalSpacing w:val="110"/>
  <w:displayHorizontalDrawingGridEvery w:val="2"/>
  <w:displayVertic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1D"/>
    <w:rsid w:val="0000126E"/>
    <w:rsid w:val="00002375"/>
    <w:rsid w:val="00002F2C"/>
    <w:rsid w:val="00006696"/>
    <w:rsid w:val="00007254"/>
    <w:rsid w:val="00014598"/>
    <w:rsid w:val="0001465B"/>
    <w:rsid w:val="00014825"/>
    <w:rsid w:val="0001563A"/>
    <w:rsid w:val="0002107E"/>
    <w:rsid w:val="00024A92"/>
    <w:rsid w:val="00026287"/>
    <w:rsid w:val="00031DB3"/>
    <w:rsid w:val="000321B9"/>
    <w:rsid w:val="00032727"/>
    <w:rsid w:val="00034AD9"/>
    <w:rsid w:val="00035417"/>
    <w:rsid w:val="00035F8C"/>
    <w:rsid w:val="00036D63"/>
    <w:rsid w:val="0004072E"/>
    <w:rsid w:val="00040DC0"/>
    <w:rsid w:val="00044470"/>
    <w:rsid w:val="00044625"/>
    <w:rsid w:val="0004519D"/>
    <w:rsid w:val="000458EC"/>
    <w:rsid w:val="00045C08"/>
    <w:rsid w:val="00054F70"/>
    <w:rsid w:val="000622CA"/>
    <w:rsid w:val="00063AF5"/>
    <w:rsid w:val="000642D1"/>
    <w:rsid w:val="000667C8"/>
    <w:rsid w:val="00067645"/>
    <w:rsid w:val="00070CE1"/>
    <w:rsid w:val="00071A1F"/>
    <w:rsid w:val="0007398D"/>
    <w:rsid w:val="00075E56"/>
    <w:rsid w:val="0007624E"/>
    <w:rsid w:val="00077128"/>
    <w:rsid w:val="000840DF"/>
    <w:rsid w:val="00084F48"/>
    <w:rsid w:val="000850D1"/>
    <w:rsid w:val="00085F11"/>
    <w:rsid w:val="00086CC7"/>
    <w:rsid w:val="000937F8"/>
    <w:rsid w:val="00093DDF"/>
    <w:rsid w:val="00093FE2"/>
    <w:rsid w:val="000A13FA"/>
    <w:rsid w:val="000A14DF"/>
    <w:rsid w:val="000A1D1C"/>
    <w:rsid w:val="000A31DB"/>
    <w:rsid w:val="000A5407"/>
    <w:rsid w:val="000A634A"/>
    <w:rsid w:val="000B026D"/>
    <w:rsid w:val="000B0B21"/>
    <w:rsid w:val="000B3551"/>
    <w:rsid w:val="000B5F1D"/>
    <w:rsid w:val="000B6CB7"/>
    <w:rsid w:val="000B706E"/>
    <w:rsid w:val="000B7235"/>
    <w:rsid w:val="000C15E4"/>
    <w:rsid w:val="000C1A49"/>
    <w:rsid w:val="000C1D76"/>
    <w:rsid w:val="000C2365"/>
    <w:rsid w:val="000C26EE"/>
    <w:rsid w:val="000C3711"/>
    <w:rsid w:val="000C3EC0"/>
    <w:rsid w:val="000C76DD"/>
    <w:rsid w:val="000D192B"/>
    <w:rsid w:val="000D20B5"/>
    <w:rsid w:val="000D3A10"/>
    <w:rsid w:val="000D4522"/>
    <w:rsid w:val="000D506F"/>
    <w:rsid w:val="000D5178"/>
    <w:rsid w:val="000D6128"/>
    <w:rsid w:val="000D6747"/>
    <w:rsid w:val="000E15E0"/>
    <w:rsid w:val="000E376A"/>
    <w:rsid w:val="000E591D"/>
    <w:rsid w:val="000E7FE7"/>
    <w:rsid w:val="000F0E24"/>
    <w:rsid w:val="000F2736"/>
    <w:rsid w:val="000F4299"/>
    <w:rsid w:val="000F5381"/>
    <w:rsid w:val="000F5BC1"/>
    <w:rsid w:val="00100602"/>
    <w:rsid w:val="00101F2D"/>
    <w:rsid w:val="001039E5"/>
    <w:rsid w:val="001044E7"/>
    <w:rsid w:val="001045D8"/>
    <w:rsid w:val="00112891"/>
    <w:rsid w:val="001131C7"/>
    <w:rsid w:val="00116600"/>
    <w:rsid w:val="00120E34"/>
    <w:rsid w:val="001247E3"/>
    <w:rsid w:val="00126532"/>
    <w:rsid w:val="00126F50"/>
    <w:rsid w:val="0013084E"/>
    <w:rsid w:val="001340DD"/>
    <w:rsid w:val="00134AE4"/>
    <w:rsid w:val="001403A9"/>
    <w:rsid w:val="0014058F"/>
    <w:rsid w:val="0014259B"/>
    <w:rsid w:val="001434C1"/>
    <w:rsid w:val="00145895"/>
    <w:rsid w:val="001476E1"/>
    <w:rsid w:val="00153D56"/>
    <w:rsid w:val="001563A5"/>
    <w:rsid w:val="0015642D"/>
    <w:rsid w:val="00156A69"/>
    <w:rsid w:val="001623A9"/>
    <w:rsid w:val="001658CB"/>
    <w:rsid w:val="00166013"/>
    <w:rsid w:val="00170CE5"/>
    <w:rsid w:val="00175510"/>
    <w:rsid w:val="0017757C"/>
    <w:rsid w:val="00180866"/>
    <w:rsid w:val="00181D08"/>
    <w:rsid w:val="00181FBA"/>
    <w:rsid w:val="00182733"/>
    <w:rsid w:val="00183EE4"/>
    <w:rsid w:val="00184DD8"/>
    <w:rsid w:val="00186AE5"/>
    <w:rsid w:val="00190446"/>
    <w:rsid w:val="00190AF6"/>
    <w:rsid w:val="00191224"/>
    <w:rsid w:val="00197E49"/>
    <w:rsid w:val="001A5541"/>
    <w:rsid w:val="001B27B6"/>
    <w:rsid w:val="001B3173"/>
    <w:rsid w:val="001B4CF5"/>
    <w:rsid w:val="001B4E38"/>
    <w:rsid w:val="001B6CD0"/>
    <w:rsid w:val="001B74F3"/>
    <w:rsid w:val="001C043E"/>
    <w:rsid w:val="001C6284"/>
    <w:rsid w:val="001C71AC"/>
    <w:rsid w:val="001C7280"/>
    <w:rsid w:val="001C794E"/>
    <w:rsid w:val="001D1628"/>
    <w:rsid w:val="001D16A5"/>
    <w:rsid w:val="001D1756"/>
    <w:rsid w:val="001D7542"/>
    <w:rsid w:val="001E175D"/>
    <w:rsid w:val="001E1CEB"/>
    <w:rsid w:val="001E2879"/>
    <w:rsid w:val="001E2AB3"/>
    <w:rsid w:val="001E3994"/>
    <w:rsid w:val="001E62F7"/>
    <w:rsid w:val="001F0F45"/>
    <w:rsid w:val="001F4993"/>
    <w:rsid w:val="001F51FA"/>
    <w:rsid w:val="001F53B2"/>
    <w:rsid w:val="001F7239"/>
    <w:rsid w:val="0020180A"/>
    <w:rsid w:val="00201F3F"/>
    <w:rsid w:val="00202F64"/>
    <w:rsid w:val="00202F70"/>
    <w:rsid w:val="0020413F"/>
    <w:rsid w:val="00205E94"/>
    <w:rsid w:val="00207496"/>
    <w:rsid w:val="00207941"/>
    <w:rsid w:val="00211F20"/>
    <w:rsid w:val="00213531"/>
    <w:rsid w:val="002140C0"/>
    <w:rsid w:val="00215555"/>
    <w:rsid w:val="002165AD"/>
    <w:rsid w:val="00221259"/>
    <w:rsid w:val="00222388"/>
    <w:rsid w:val="00225FD7"/>
    <w:rsid w:val="002268F1"/>
    <w:rsid w:val="00227016"/>
    <w:rsid w:val="00230890"/>
    <w:rsid w:val="00232BF6"/>
    <w:rsid w:val="00232F19"/>
    <w:rsid w:val="00233034"/>
    <w:rsid w:val="0023593A"/>
    <w:rsid w:val="00236188"/>
    <w:rsid w:val="0024193A"/>
    <w:rsid w:val="00242E54"/>
    <w:rsid w:val="00243320"/>
    <w:rsid w:val="00243998"/>
    <w:rsid w:val="002457CA"/>
    <w:rsid w:val="002553DB"/>
    <w:rsid w:val="00256533"/>
    <w:rsid w:val="002566AA"/>
    <w:rsid w:val="00260416"/>
    <w:rsid w:val="00263700"/>
    <w:rsid w:val="00263C24"/>
    <w:rsid w:val="00264FDD"/>
    <w:rsid w:val="00265A11"/>
    <w:rsid w:val="00267C96"/>
    <w:rsid w:val="002704FB"/>
    <w:rsid w:val="00272433"/>
    <w:rsid w:val="00272E5C"/>
    <w:rsid w:val="002734E8"/>
    <w:rsid w:val="00273E82"/>
    <w:rsid w:val="002742B1"/>
    <w:rsid w:val="00276AE8"/>
    <w:rsid w:val="00276DD8"/>
    <w:rsid w:val="00277EF6"/>
    <w:rsid w:val="002818AB"/>
    <w:rsid w:val="002870FE"/>
    <w:rsid w:val="0028783C"/>
    <w:rsid w:val="002905E6"/>
    <w:rsid w:val="002909A4"/>
    <w:rsid w:val="00291388"/>
    <w:rsid w:val="00292A0D"/>
    <w:rsid w:val="00292AFB"/>
    <w:rsid w:val="00293380"/>
    <w:rsid w:val="00294169"/>
    <w:rsid w:val="00294729"/>
    <w:rsid w:val="00296A82"/>
    <w:rsid w:val="00296FC0"/>
    <w:rsid w:val="002A1C55"/>
    <w:rsid w:val="002A2DA1"/>
    <w:rsid w:val="002A54AB"/>
    <w:rsid w:val="002A5693"/>
    <w:rsid w:val="002A5C4E"/>
    <w:rsid w:val="002A5E1D"/>
    <w:rsid w:val="002A7926"/>
    <w:rsid w:val="002B0C24"/>
    <w:rsid w:val="002B1010"/>
    <w:rsid w:val="002B1F6A"/>
    <w:rsid w:val="002B2308"/>
    <w:rsid w:val="002B2A48"/>
    <w:rsid w:val="002B4990"/>
    <w:rsid w:val="002B4BF2"/>
    <w:rsid w:val="002B5940"/>
    <w:rsid w:val="002B77FA"/>
    <w:rsid w:val="002C0C9B"/>
    <w:rsid w:val="002C1833"/>
    <w:rsid w:val="002C1E7B"/>
    <w:rsid w:val="002C6865"/>
    <w:rsid w:val="002C7F6F"/>
    <w:rsid w:val="002D109F"/>
    <w:rsid w:val="002D1965"/>
    <w:rsid w:val="002D1BA0"/>
    <w:rsid w:val="002D2197"/>
    <w:rsid w:val="002D296C"/>
    <w:rsid w:val="002D32D7"/>
    <w:rsid w:val="002D426C"/>
    <w:rsid w:val="002D4769"/>
    <w:rsid w:val="002D5496"/>
    <w:rsid w:val="002D6969"/>
    <w:rsid w:val="002E0480"/>
    <w:rsid w:val="002E12C2"/>
    <w:rsid w:val="002E3268"/>
    <w:rsid w:val="002E628D"/>
    <w:rsid w:val="002E7027"/>
    <w:rsid w:val="002E77C0"/>
    <w:rsid w:val="002F2EB1"/>
    <w:rsid w:val="002F6624"/>
    <w:rsid w:val="00301877"/>
    <w:rsid w:val="003075D8"/>
    <w:rsid w:val="00311EF9"/>
    <w:rsid w:val="00312F02"/>
    <w:rsid w:val="00314078"/>
    <w:rsid w:val="003143F6"/>
    <w:rsid w:val="0031451A"/>
    <w:rsid w:val="003164E2"/>
    <w:rsid w:val="0031669F"/>
    <w:rsid w:val="00321A94"/>
    <w:rsid w:val="00325BC3"/>
    <w:rsid w:val="00327229"/>
    <w:rsid w:val="00327771"/>
    <w:rsid w:val="003305ED"/>
    <w:rsid w:val="00330E09"/>
    <w:rsid w:val="00331B6D"/>
    <w:rsid w:val="00333814"/>
    <w:rsid w:val="00333AFE"/>
    <w:rsid w:val="00333E61"/>
    <w:rsid w:val="003358F6"/>
    <w:rsid w:val="00336D8C"/>
    <w:rsid w:val="00340F3C"/>
    <w:rsid w:val="00341589"/>
    <w:rsid w:val="00341F15"/>
    <w:rsid w:val="00343E14"/>
    <w:rsid w:val="003453E5"/>
    <w:rsid w:val="00345CFA"/>
    <w:rsid w:val="003504AA"/>
    <w:rsid w:val="003506DD"/>
    <w:rsid w:val="00351307"/>
    <w:rsid w:val="003546C1"/>
    <w:rsid w:val="0035511C"/>
    <w:rsid w:val="00356043"/>
    <w:rsid w:val="0035701D"/>
    <w:rsid w:val="003604D5"/>
    <w:rsid w:val="00363A6D"/>
    <w:rsid w:val="00364961"/>
    <w:rsid w:val="00365739"/>
    <w:rsid w:val="003665E5"/>
    <w:rsid w:val="0036674E"/>
    <w:rsid w:val="00367CE4"/>
    <w:rsid w:val="00367E9C"/>
    <w:rsid w:val="00370A71"/>
    <w:rsid w:val="003735D1"/>
    <w:rsid w:val="00373621"/>
    <w:rsid w:val="00374F4E"/>
    <w:rsid w:val="00376825"/>
    <w:rsid w:val="00377693"/>
    <w:rsid w:val="00380BD8"/>
    <w:rsid w:val="003824AE"/>
    <w:rsid w:val="00383283"/>
    <w:rsid w:val="00384627"/>
    <w:rsid w:val="00390C3F"/>
    <w:rsid w:val="00390E29"/>
    <w:rsid w:val="00391214"/>
    <w:rsid w:val="00392405"/>
    <w:rsid w:val="00393600"/>
    <w:rsid w:val="003A01EB"/>
    <w:rsid w:val="003A0905"/>
    <w:rsid w:val="003A0FBA"/>
    <w:rsid w:val="003A2A58"/>
    <w:rsid w:val="003A6DD0"/>
    <w:rsid w:val="003B07B7"/>
    <w:rsid w:val="003B0832"/>
    <w:rsid w:val="003B20BE"/>
    <w:rsid w:val="003B2EEB"/>
    <w:rsid w:val="003B3484"/>
    <w:rsid w:val="003C00B6"/>
    <w:rsid w:val="003C25D9"/>
    <w:rsid w:val="003C63CE"/>
    <w:rsid w:val="003D15C0"/>
    <w:rsid w:val="003D1F41"/>
    <w:rsid w:val="003D37C4"/>
    <w:rsid w:val="003D4349"/>
    <w:rsid w:val="003D5C00"/>
    <w:rsid w:val="003E06B3"/>
    <w:rsid w:val="003E13E2"/>
    <w:rsid w:val="003E7CB7"/>
    <w:rsid w:val="003E7F9E"/>
    <w:rsid w:val="003F209D"/>
    <w:rsid w:val="003F2A0A"/>
    <w:rsid w:val="003F4BA4"/>
    <w:rsid w:val="003F4D50"/>
    <w:rsid w:val="003F50D8"/>
    <w:rsid w:val="003F50E4"/>
    <w:rsid w:val="003F543A"/>
    <w:rsid w:val="003F6D08"/>
    <w:rsid w:val="004026B5"/>
    <w:rsid w:val="004040E8"/>
    <w:rsid w:val="0040521F"/>
    <w:rsid w:val="0040583C"/>
    <w:rsid w:val="00405B50"/>
    <w:rsid w:val="004078DF"/>
    <w:rsid w:val="00410861"/>
    <w:rsid w:val="00411329"/>
    <w:rsid w:val="0041268A"/>
    <w:rsid w:val="00417542"/>
    <w:rsid w:val="00420CFF"/>
    <w:rsid w:val="00425839"/>
    <w:rsid w:val="004266B0"/>
    <w:rsid w:val="00427C7B"/>
    <w:rsid w:val="00430C97"/>
    <w:rsid w:val="004334BB"/>
    <w:rsid w:val="00433645"/>
    <w:rsid w:val="00434929"/>
    <w:rsid w:val="00434F1D"/>
    <w:rsid w:val="00436A13"/>
    <w:rsid w:val="00436CD9"/>
    <w:rsid w:val="00437FC5"/>
    <w:rsid w:val="004406E8"/>
    <w:rsid w:val="004413A0"/>
    <w:rsid w:val="00442B1A"/>
    <w:rsid w:val="00444781"/>
    <w:rsid w:val="00444A86"/>
    <w:rsid w:val="00445A3B"/>
    <w:rsid w:val="00445E86"/>
    <w:rsid w:val="004465FE"/>
    <w:rsid w:val="004509A9"/>
    <w:rsid w:val="004515EE"/>
    <w:rsid w:val="004551CD"/>
    <w:rsid w:val="00455D01"/>
    <w:rsid w:val="00460418"/>
    <w:rsid w:val="00461D3A"/>
    <w:rsid w:val="00463266"/>
    <w:rsid w:val="00464255"/>
    <w:rsid w:val="00466C55"/>
    <w:rsid w:val="004673E5"/>
    <w:rsid w:val="004679ED"/>
    <w:rsid w:val="00470F4C"/>
    <w:rsid w:val="00477C27"/>
    <w:rsid w:val="00481760"/>
    <w:rsid w:val="00481CBF"/>
    <w:rsid w:val="00482DBD"/>
    <w:rsid w:val="0048538B"/>
    <w:rsid w:val="00485829"/>
    <w:rsid w:val="00486A02"/>
    <w:rsid w:val="004878AF"/>
    <w:rsid w:val="00491AFC"/>
    <w:rsid w:val="004925C0"/>
    <w:rsid w:val="00494C1F"/>
    <w:rsid w:val="00494F33"/>
    <w:rsid w:val="0049694F"/>
    <w:rsid w:val="00496D61"/>
    <w:rsid w:val="00497DF7"/>
    <w:rsid w:val="004A195E"/>
    <w:rsid w:val="004A2351"/>
    <w:rsid w:val="004A457E"/>
    <w:rsid w:val="004A52F2"/>
    <w:rsid w:val="004A60BE"/>
    <w:rsid w:val="004A6B6D"/>
    <w:rsid w:val="004B162F"/>
    <w:rsid w:val="004B1B7D"/>
    <w:rsid w:val="004B707A"/>
    <w:rsid w:val="004C2206"/>
    <w:rsid w:val="004C37E0"/>
    <w:rsid w:val="004C43F6"/>
    <w:rsid w:val="004C4D0B"/>
    <w:rsid w:val="004C6C4F"/>
    <w:rsid w:val="004C6DD6"/>
    <w:rsid w:val="004D23A7"/>
    <w:rsid w:val="004D554F"/>
    <w:rsid w:val="004D59E8"/>
    <w:rsid w:val="004D6034"/>
    <w:rsid w:val="004E169D"/>
    <w:rsid w:val="004E243A"/>
    <w:rsid w:val="004E2D41"/>
    <w:rsid w:val="004E5DDA"/>
    <w:rsid w:val="004E7454"/>
    <w:rsid w:val="004E7DAF"/>
    <w:rsid w:val="004F27CA"/>
    <w:rsid w:val="004F39D3"/>
    <w:rsid w:val="004F4413"/>
    <w:rsid w:val="004F4513"/>
    <w:rsid w:val="004F6174"/>
    <w:rsid w:val="00500345"/>
    <w:rsid w:val="0050058F"/>
    <w:rsid w:val="005005BC"/>
    <w:rsid w:val="00500BF2"/>
    <w:rsid w:val="00501BC8"/>
    <w:rsid w:val="00501CC1"/>
    <w:rsid w:val="00501DFC"/>
    <w:rsid w:val="005032CF"/>
    <w:rsid w:val="00504191"/>
    <w:rsid w:val="00505250"/>
    <w:rsid w:val="00506F54"/>
    <w:rsid w:val="00510CD1"/>
    <w:rsid w:val="0051466A"/>
    <w:rsid w:val="00515EEE"/>
    <w:rsid w:val="005160C2"/>
    <w:rsid w:val="00516B85"/>
    <w:rsid w:val="00517907"/>
    <w:rsid w:val="005203BC"/>
    <w:rsid w:val="00520D1C"/>
    <w:rsid w:val="00520DEF"/>
    <w:rsid w:val="00522E56"/>
    <w:rsid w:val="00527A7C"/>
    <w:rsid w:val="005319C5"/>
    <w:rsid w:val="00534F5C"/>
    <w:rsid w:val="0053758D"/>
    <w:rsid w:val="00537FC5"/>
    <w:rsid w:val="0054019A"/>
    <w:rsid w:val="00543A6E"/>
    <w:rsid w:val="00543AF8"/>
    <w:rsid w:val="0054464E"/>
    <w:rsid w:val="005466D4"/>
    <w:rsid w:val="00547C6F"/>
    <w:rsid w:val="00553A49"/>
    <w:rsid w:val="005548E6"/>
    <w:rsid w:val="00555F74"/>
    <w:rsid w:val="00556CFD"/>
    <w:rsid w:val="0055775E"/>
    <w:rsid w:val="00562C24"/>
    <w:rsid w:val="00563CA3"/>
    <w:rsid w:val="00564403"/>
    <w:rsid w:val="00564F48"/>
    <w:rsid w:val="00572B44"/>
    <w:rsid w:val="005744E4"/>
    <w:rsid w:val="0057549E"/>
    <w:rsid w:val="00581C5C"/>
    <w:rsid w:val="00582434"/>
    <w:rsid w:val="00584B98"/>
    <w:rsid w:val="00585A01"/>
    <w:rsid w:val="0059019C"/>
    <w:rsid w:val="005903D0"/>
    <w:rsid w:val="005920D0"/>
    <w:rsid w:val="00594849"/>
    <w:rsid w:val="00595437"/>
    <w:rsid w:val="00595C2F"/>
    <w:rsid w:val="005968A0"/>
    <w:rsid w:val="00596E99"/>
    <w:rsid w:val="005A230E"/>
    <w:rsid w:val="005A6B90"/>
    <w:rsid w:val="005B09AF"/>
    <w:rsid w:val="005B0BE5"/>
    <w:rsid w:val="005B1223"/>
    <w:rsid w:val="005B16B9"/>
    <w:rsid w:val="005B545C"/>
    <w:rsid w:val="005B6CE6"/>
    <w:rsid w:val="005B70BB"/>
    <w:rsid w:val="005B7181"/>
    <w:rsid w:val="005B73A2"/>
    <w:rsid w:val="005C1865"/>
    <w:rsid w:val="005C189B"/>
    <w:rsid w:val="005C20AC"/>
    <w:rsid w:val="005C3DB9"/>
    <w:rsid w:val="005C6AB4"/>
    <w:rsid w:val="005C72F6"/>
    <w:rsid w:val="005D0CB4"/>
    <w:rsid w:val="005D0FB3"/>
    <w:rsid w:val="005D362A"/>
    <w:rsid w:val="005D3FC1"/>
    <w:rsid w:val="005D628B"/>
    <w:rsid w:val="005D770E"/>
    <w:rsid w:val="005E0581"/>
    <w:rsid w:val="005E31D7"/>
    <w:rsid w:val="005E4073"/>
    <w:rsid w:val="005E48FF"/>
    <w:rsid w:val="005E4D60"/>
    <w:rsid w:val="005E5E39"/>
    <w:rsid w:val="005F2B27"/>
    <w:rsid w:val="005F44AD"/>
    <w:rsid w:val="005F5D97"/>
    <w:rsid w:val="005F6845"/>
    <w:rsid w:val="005F7010"/>
    <w:rsid w:val="0060062F"/>
    <w:rsid w:val="0060279B"/>
    <w:rsid w:val="0060393D"/>
    <w:rsid w:val="00604763"/>
    <w:rsid w:val="00606378"/>
    <w:rsid w:val="00610ADE"/>
    <w:rsid w:val="00611075"/>
    <w:rsid w:val="00611410"/>
    <w:rsid w:val="00611F25"/>
    <w:rsid w:val="006125A3"/>
    <w:rsid w:val="00614516"/>
    <w:rsid w:val="006157AE"/>
    <w:rsid w:val="00615F66"/>
    <w:rsid w:val="00620BB7"/>
    <w:rsid w:val="00623D13"/>
    <w:rsid w:val="00624A48"/>
    <w:rsid w:val="00625ADF"/>
    <w:rsid w:val="00625D8F"/>
    <w:rsid w:val="00625ECE"/>
    <w:rsid w:val="006313C3"/>
    <w:rsid w:val="00631F78"/>
    <w:rsid w:val="00632141"/>
    <w:rsid w:val="00633B61"/>
    <w:rsid w:val="00637A53"/>
    <w:rsid w:val="006424F6"/>
    <w:rsid w:val="006438D3"/>
    <w:rsid w:val="00647660"/>
    <w:rsid w:val="0065405E"/>
    <w:rsid w:val="00654CE5"/>
    <w:rsid w:val="00654E75"/>
    <w:rsid w:val="006564AB"/>
    <w:rsid w:val="00656509"/>
    <w:rsid w:val="006608EB"/>
    <w:rsid w:val="0066488A"/>
    <w:rsid w:val="00667409"/>
    <w:rsid w:val="00667774"/>
    <w:rsid w:val="0067087A"/>
    <w:rsid w:val="006709D8"/>
    <w:rsid w:val="00671A1E"/>
    <w:rsid w:val="00671A33"/>
    <w:rsid w:val="00673475"/>
    <w:rsid w:val="00675DE9"/>
    <w:rsid w:val="0067655F"/>
    <w:rsid w:val="00680671"/>
    <w:rsid w:val="00682618"/>
    <w:rsid w:val="006868D9"/>
    <w:rsid w:val="006870CC"/>
    <w:rsid w:val="00690850"/>
    <w:rsid w:val="0069088C"/>
    <w:rsid w:val="00690A6F"/>
    <w:rsid w:val="00692C01"/>
    <w:rsid w:val="006945AD"/>
    <w:rsid w:val="006A189B"/>
    <w:rsid w:val="006A218D"/>
    <w:rsid w:val="006A21DD"/>
    <w:rsid w:val="006A2C71"/>
    <w:rsid w:val="006A51D4"/>
    <w:rsid w:val="006A5E0F"/>
    <w:rsid w:val="006B118D"/>
    <w:rsid w:val="006B2346"/>
    <w:rsid w:val="006B234F"/>
    <w:rsid w:val="006B5398"/>
    <w:rsid w:val="006B5E17"/>
    <w:rsid w:val="006B6400"/>
    <w:rsid w:val="006B7615"/>
    <w:rsid w:val="006B7962"/>
    <w:rsid w:val="006B7A36"/>
    <w:rsid w:val="006C4574"/>
    <w:rsid w:val="006C4BA7"/>
    <w:rsid w:val="006C673A"/>
    <w:rsid w:val="006C7AFD"/>
    <w:rsid w:val="006D0B5F"/>
    <w:rsid w:val="006D116B"/>
    <w:rsid w:val="006D29AD"/>
    <w:rsid w:val="006D31FF"/>
    <w:rsid w:val="006D3FB0"/>
    <w:rsid w:val="006D5AAA"/>
    <w:rsid w:val="006D74DD"/>
    <w:rsid w:val="006D7763"/>
    <w:rsid w:val="006D7E75"/>
    <w:rsid w:val="006E14DE"/>
    <w:rsid w:val="006E21BB"/>
    <w:rsid w:val="006E2290"/>
    <w:rsid w:val="006E30A8"/>
    <w:rsid w:val="006F0E8A"/>
    <w:rsid w:val="006F4CD4"/>
    <w:rsid w:val="006F4FCF"/>
    <w:rsid w:val="006F5006"/>
    <w:rsid w:val="006F56E6"/>
    <w:rsid w:val="006F6FAC"/>
    <w:rsid w:val="007014CA"/>
    <w:rsid w:val="007018F6"/>
    <w:rsid w:val="00701B2A"/>
    <w:rsid w:val="00704430"/>
    <w:rsid w:val="007047B7"/>
    <w:rsid w:val="00705CC9"/>
    <w:rsid w:val="007060C8"/>
    <w:rsid w:val="00707016"/>
    <w:rsid w:val="007104BD"/>
    <w:rsid w:val="00711087"/>
    <w:rsid w:val="007128B1"/>
    <w:rsid w:val="007161F8"/>
    <w:rsid w:val="00722720"/>
    <w:rsid w:val="00724855"/>
    <w:rsid w:val="0072756B"/>
    <w:rsid w:val="00730A48"/>
    <w:rsid w:val="007338E9"/>
    <w:rsid w:val="00733CF5"/>
    <w:rsid w:val="0073454B"/>
    <w:rsid w:val="00734A1C"/>
    <w:rsid w:val="007370C9"/>
    <w:rsid w:val="00741F90"/>
    <w:rsid w:val="00742B39"/>
    <w:rsid w:val="007433BB"/>
    <w:rsid w:val="00743794"/>
    <w:rsid w:val="00743F4D"/>
    <w:rsid w:val="0074550B"/>
    <w:rsid w:val="00754BA1"/>
    <w:rsid w:val="00755BCF"/>
    <w:rsid w:val="00755FD6"/>
    <w:rsid w:val="00756174"/>
    <w:rsid w:val="00756C02"/>
    <w:rsid w:val="00761A83"/>
    <w:rsid w:val="007628C5"/>
    <w:rsid w:val="00762957"/>
    <w:rsid w:val="007642AA"/>
    <w:rsid w:val="00764A39"/>
    <w:rsid w:val="0076582D"/>
    <w:rsid w:val="007662E4"/>
    <w:rsid w:val="00775356"/>
    <w:rsid w:val="007756AB"/>
    <w:rsid w:val="0077767A"/>
    <w:rsid w:val="007819A8"/>
    <w:rsid w:val="00782315"/>
    <w:rsid w:val="007845D4"/>
    <w:rsid w:val="00787943"/>
    <w:rsid w:val="0079748D"/>
    <w:rsid w:val="007A037C"/>
    <w:rsid w:val="007A1B4E"/>
    <w:rsid w:val="007A21E1"/>
    <w:rsid w:val="007A28F2"/>
    <w:rsid w:val="007A36B6"/>
    <w:rsid w:val="007A58A4"/>
    <w:rsid w:val="007A6EB2"/>
    <w:rsid w:val="007B0F9D"/>
    <w:rsid w:val="007B45AD"/>
    <w:rsid w:val="007B6909"/>
    <w:rsid w:val="007C06CE"/>
    <w:rsid w:val="007C09A2"/>
    <w:rsid w:val="007C168E"/>
    <w:rsid w:val="007C196C"/>
    <w:rsid w:val="007C2CF8"/>
    <w:rsid w:val="007C5422"/>
    <w:rsid w:val="007C6B47"/>
    <w:rsid w:val="007D0325"/>
    <w:rsid w:val="007D2059"/>
    <w:rsid w:val="007D2261"/>
    <w:rsid w:val="007D3CA9"/>
    <w:rsid w:val="007D3E9D"/>
    <w:rsid w:val="007D5AD1"/>
    <w:rsid w:val="007D632B"/>
    <w:rsid w:val="007E052C"/>
    <w:rsid w:val="007E0949"/>
    <w:rsid w:val="007E1730"/>
    <w:rsid w:val="007E19D8"/>
    <w:rsid w:val="007E47A9"/>
    <w:rsid w:val="007E4BAB"/>
    <w:rsid w:val="007E4C48"/>
    <w:rsid w:val="007E5AAA"/>
    <w:rsid w:val="007F00C5"/>
    <w:rsid w:val="007F057B"/>
    <w:rsid w:val="007F1185"/>
    <w:rsid w:val="007F14C7"/>
    <w:rsid w:val="007F15B5"/>
    <w:rsid w:val="007F1F5A"/>
    <w:rsid w:val="007F3605"/>
    <w:rsid w:val="007F4F8E"/>
    <w:rsid w:val="0080150A"/>
    <w:rsid w:val="00801C39"/>
    <w:rsid w:val="00802C7A"/>
    <w:rsid w:val="008045B6"/>
    <w:rsid w:val="00805A37"/>
    <w:rsid w:val="0081092B"/>
    <w:rsid w:val="00814F89"/>
    <w:rsid w:val="0081635C"/>
    <w:rsid w:val="0081699A"/>
    <w:rsid w:val="008203D2"/>
    <w:rsid w:val="008219CE"/>
    <w:rsid w:val="00822349"/>
    <w:rsid w:val="008232C5"/>
    <w:rsid w:val="00823F49"/>
    <w:rsid w:val="0082433C"/>
    <w:rsid w:val="00825142"/>
    <w:rsid w:val="008254B2"/>
    <w:rsid w:val="0082614E"/>
    <w:rsid w:val="00826EA7"/>
    <w:rsid w:val="00830459"/>
    <w:rsid w:val="00831458"/>
    <w:rsid w:val="008338AC"/>
    <w:rsid w:val="008346E3"/>
    <w:rsid w:val="00835075"/>
    <w:rsid w:val="008356C3"/>
    <w:rsid w:val="0083717B"/>
    <w:rsid w:val="0083796D"/>
    <w:rsid w:val="00837BAA"/>
    <w:rsid w:val="00842A14"/>
    <w:rsid w:val="00842C6C"/>
    <w:rsid w:val="008430A2"/>
    <w:rsid w:val="00843A72"/>
    <w:rsid w:val="008440E6"/>
    <w:rsid w:val="00846BD3"/>
    <w:rsid w:val="00846D21"/>
    <w:rsid w:val="00847F19"/>
    <w:rsid w:val="008521AB"/>
    <w:rsid w:val="008527B4"/>
    <w:rsid w:val="00853701"/>
    <w:rsid w:val="00853866"/>
    <w:rsid w:val="00854DF8"/>
    <w:rsid w:val="00856861"/>
    <w:rsid w:val="0086295F"/>
    <w:rsid w:val="00864414"/>
    <w:rsid w:val="008649A6"/>
    <w:rsid w:val="008652C2"/>
    <w:rsid w:val="00865748"/>
    <w:rsid w:val="00866166"/>
    <w:rsid w:val="00866A6C"/>
    <w:rsid w:val="00866D5D"/>
    <w:rsid w:val="00867641"/>
    <w:rsid w:val="008704C9"/>
    <w:rsid w:val="0087087F"/>
    <w:rsid w:val="00870920"/>
    <w:rsid w:val="008735F8"/>
    <w:rsid w:val="008737F3"/>
    <w:rsid w:val="008772E8"/>
    <w:rsid w:val="008776EB"/>
    <w:rsid w:val="00880766"/>
    <w:rsid w:val="0088093C"/>
    <w:rsid w:val="008825D7"/>
    <w:rsid w:val="00886486"/>
    <w:rsid w:val="008875AA"/>
    <w:rsid w:val="00887617"/>
    <w:rsid w:val="00887FA9"/>
    <w:rsid w:val="0089261E"/>
    <w:rsid w:val="00892B55"/>
    <w:rsid w:val="00892D71"/>
    <w:rsid w:val="00894966"/>
    <w:rsid w:val="00897707"/>
    <w:rsid w:val="00897B10"/>
    <w:rsid w:val="008A068F"/>
    <w:rsid w:val="008A2384"/>
    <w:rsid w:val="008A25E1"/>
    <w:rsid w:val="008A2961"/>
    <w:rsid w:val="008A2BD8"/>
    <w:rsid w:val="008A3A5B"/>
    <w:rsid w:val="008A4B95"/>
    <w:rsid w:val="008A4FC8"/>
    <w:rsid w:val="008A6065"/>
    <w:rsid w:val="008A6424"/>
    <w:rsid w:val="008B1189"/>
    <w:rsid w:val="008B4509"/>
    <w:rsid w:val="008B4782"/>
    <w:rsid w:val="008B49CB"/>
    <w:rsid w:val="008B600E"/>
    <w:rsid w:val="008C07E2"/>
    <w:rsid w:val="008C24B2"/>
    <w:rsid w:val="008C3D65"/>
    <w:rsid w:val="008C6520"/>
    <w:rsid w:val="008C762B"/>
    <w:rsid w:val="008D110E"/>
    <w:rsid w:val="008D4247"/>
    <w:rsid w:val="008D64BA"/>
    <w:rsid w:val="008D69FA"/>
    <w:rsid w:val="008E00AF"/>
    <w:rsid w:val="008E0C04"/>
    <w:rsid w:val="008E2D93"/>
    <w:rsid w:val="008E39CA"/>
    <w:rsid w:val="008E4294"/>
    <w:rsid w:val="008E4881"/>
    <w:rsid w:val="008E571C"/>
    <w:rsid w:val="008F2F51"/>
    <w:rsid w:val="008F5A24"/>
    <w:rsid w:val="008F68E4"/>
    <w:rsid w:val="008F7638"/>
    <w:rsid w:val="00900E42"/>
    <w:rsid w:val="00900FC8"/>
    <w:rsid w:val="00910B1F"/>
    <w:rsid w:val="009118E4"/>
    <w:rsid w:val="00914354"/>
    <w:rsid w:val="009170D5"/>
    <w:rsid w:val="00917131"/>
    <w:rsid w:val="00920665"/>
    <w:rsid w:val="009213CA"/>
    <w:rsid w:val="00922D7C"/>
    <w:rsid w:val="00922F7C"/>
    <w:rsid w:val="009237AA"/>
    <w:rsid w:val="009260EC"/>
    <w:rsid w:val="00926F8C"/>
    <w:rsid w:val="00930B01"/>
    <w:rsid w:val="00932176"/>
    <w:rsid w:val="00935B97"/>
    <w:rsid w:val="00935F3D"/>
    <w:rsid w:val="009360ED"/>
    <w:rsid w:val="0094000D"/>
    <w:rsid w:val="00940FF9"/>
    <w:rsid w:val="009429F2"/>
    <w:rsid w:val="00945313"/>
    <w:rsid w:val="009470A5"/>
    <w:rsid w:val="00947C27"/>
    <w:rsid w:val="00951758"/>
    <w:rsid w:val="0095468A"/>
    <w:rsid w:val="00956448"/>
    <w:rsid w:val="00961061"/>
    <w:rsid w:val="00962B9F"/>
    <w:rsid w:val="009651FA"/>
    <w:rsid w:val="00965408"/>
    <w:rsid w:val="0096667F"/>
    <w:rsid w:val="00966D53"/>
    <w:rsid w:val="00966F37"/>
    <w:rsid w:val="00967A0B"/>
    <w:rsid w:val="00967B50"/>
    <w:rsid w:val="00972E26"/>
    <w:rsid w:val="009743A1"/>
    <w:rsid w:val="00974886"/>
    <w:rsid w:val="00975B67"/>
    <w:rsid w:val="0097696F"/>
    <w:rsid w:val="00976C14"/>
    <w:rsid w:val="009777A7"/>
    <w:rsid w:val="0097797B"/>
    <w:rsid w:val="009810FC"/>
    <w:rsid w:val="009816E6"/>
    <w:rsid w:val="00981812"/>
    <w:rsid w:val="00982ACA"/>
    <w:rsid w:val="00982B14"/>
    <w:rsid w:val="009837E8"/>
    <w:rsid w:val="00984E50"/>
    <w:rsid w:val="0098556D"/>
    <w:rsid w:val="00986EEB"/>
    <w:rsid w:val="00991BD9"/>
    <w:rsid w:val="009925D5"/>
    <w:rsid w:val="00992ED9"/>
    <w:rsid w:val="00992FDD"/>
    <w:rsid w:val="00994511"/>
    <w:rsid w:val="00994C05"/>
    <w:rsid w:val="00995A0F"/>
    <w:rsid w:val="00995DA1"/>
    <w:rsid w:val="009964A0"/>
    <w:rsid w:val="009A0363"/>
    <w:rsid w:val="009A1797"/>
    <w:rsid w:val="009A27E1"/>
    <w:rsid w:val="009A2893"/>
    <w:rsid w:val="009A2A57"/>
    <w:rsid w:val="009A2FE7"/>
    <w:rsid w:val="009A4D30"/>
    <w:rsid w:val="009A52F2"/>
    <w:rsid w:val="009A534C"/>
    <w:rsid w:val="009A6776"/>
    <w:rsid w:val="009A6B65"/>
    <w:rsid w:val="009A7BA9"/>
    <w:rsid w:val="009A7D90"/>
    <w:rsid w:val="009B3732"/>
    <w:rsid w:val="009B5785"/>
    <w:rsid w:val="009B5D2D"/>
    <w:rsid w:val="009B69B7"/>
    <w:rsid w:val="009B7719"/>
    <w:rsid w:val="009C016D"/>
    <w:rsid w:val="009C14A0"/>
    <w:rsid w:val="009C16CE"/>
    <w:rsid w:val="009C30F1"/>
    <w:rsid w:val="009C3945"/>
    <w:rsid w:val="009C456A"/>
    <w:rsid w:val="009C4B49"/>
    <w:rsid w:val="009C5B01"/>
    <w:rsid w:val="009D1E31"/>
    <w:rsid w:val="009D273E"/>
    <w:rsid w:val="009D6458"/>
    <w:rsid w:val="009D7F7E"/>
    <w:rsid w:val="009E05D0"/>
    <w:rsid w:val="009E0D21"/>
    <w:rsid w:val="009E15AA"/>
    <w:rsid w:val="009E412E"/>
    <w:rsid w:val="009E706D"/>
    <w:rsid w:val="009E7F7B"/>
    <w:rsid w:val="009F1094"/>
    <w:rsid w:val="009F1330"/>
    <w:rsid w:val="009F1DE7"/>
    <w:rsid w:val="00A024D4"/>
    <w:rsid w:val="00A034B3"/>
    <w:rsid w:val="00A0494D"/>
    <w:rsid w:val="00A05269"/>
    <w:rsid w:val="00A059CF"/>
    <w:rsid w:val="00A07045"/>
    <w:rsid w:val="00A0716F"/>
    <w:rsid w:val="00A07B3D"/>
    <w:rsid w:val="00A11339"/>
    <w:rsid w:val="00A11D0D"/>
    <w:rsid w:val="00A128A0"/>
    <w:rsid w:val="00A1370F"/>
    <w:rsid w:val="00A15AD7"/>
    <w:rsid w:val="00A15E1D"/>
    <w:rsid w:val="00A160E1"/>
    <w:rsid w:val="00A16CBB"/>
    <w:rsid w:val="00A16D0C"/>
    <w:rsid w:val="00A1789F"/>
    <w:rsid w:val="00A22DA5"/>
    <w:rsid w:val="00A2381E"/>
    <w:rsid w:val="00A2494B"/>
    <w:rsid w:val="00A25BA4"/>
    <w:rsid w:val="00A27143"/>
    <w:rsid w:val="00A30127"/>
    <w:rsid w:val="00A3216B"/>
    <w:rsid w:val="00A33D73"/>
    <w:rsid w:val="00A341AD"/>
    <w:rsid w:val="00A36226"/>
    <w:rsid w:val="00A40E23"/>
    <w:rsid w:val="00A424AE"/>
    <w:rsid w:val="00A43761"/>
    <w:rsid w:val="00A44404"/>
    <w:rsid w:val="00A44F90"/>
    <w:rsid w:val="00A45F16"/>
    <w:rsid w:val="00A461F5"/>
    <w:rsid w:val="00A46CB8"/>
    <w:rsid w:val="00A47014"/>
    <w:rsid w:val="00A47FF9"/>
    <w:rsid w:val="00A52358"/>
    <w:rsid w:val="00A52AEB"/>
    <w:rsid w:val="00A546D3"/>
    <w:rsid w:val="00A64CCD"/>
    <w:rsid w:val="00A64F3B"/>
    <w:rsid w:val="00A650E3"/>
    <w:rsid w:val="00A657A0"/>
    <w:rsid w:val="00A65AFF"/>
    <w:rsid w:val="00A67F3F"/>
    <w:rsid w:val="00A710C9"/>
    <w:rsid w:val="00A75CF6"/>
    <w:rsid w:val="00A80A1A"/>
    <w:rsid w:val="00A80B2C"/>
    <w:rsid w:val="00A82FA8"/>
    <w:rsid w:val="00A8438F"/>
    <w:rsid w:val="00A8470A"/>
    <w:rsid w:val="00A84E11"/>
    <w:rsid w:val="00A850D1"/>
    <w:rsid w:val="00A87A21"/>
    <w:rsid w:val="00A9047B"/>
    <w:rsid w:val="00A90C6A"/>
    <w:rsid w:val="00A91A3B"/>
    <w:rsid w:val="00A91EDC"/>
    <w:rsid w:val="00A93832"/>
    <w:rsid w:val="00A94EE8"/>
    <w:rsid w:val="00A957BE"/>
    <w:rsid w:val="00A970C1"/>
    <w:rsid w:val="00A97BD2"/>
    <w:rsid w:val="00AA263A"/>
    <w:rsid w:val="00AA263F"/>
    <w:rsid w:val="00AA4B40"/>
    <w:rsid w:val="00AA61E0"/>
    <w:rsid w:val="00AB08D4"/>
    <w:rsid w:val="00AB0EFA"/>
    <w:rsid w:val="00AB3403"/>
    <w:rsid w:val="00AB5555"/>
    <w:rsid w:val="00AB575B"/>
    <w:rsid w:val="00AC17D1"/>
    <w:rsid w:val="00AC34D0"/>
    <w:rsid w:val="00AC46DA"/>
    <w:rsid w:val="00AC6A95"/>
    <w:rsid w:val="00AD18AC"/>
    <w:rsid w:val="00AD384D"/>
    <w:rsid w:val="00AD3CC2"/>
    <w:rsid w:val="00AD49F7"/>
    <w:rsid w:val="00AD6ED9"/>
    <w:rsid w:val="00AE0AA0"/>
    <w:rsid w:val="00AE184E"/>
    <w:rsid w:val="00AE7323"/>
    <w:rsid w:val="00AF0173"/>
    <w:rsid w:val="00AF3952"/>
    <w:rsid w:val="00AF498A"/>
    <w:rsid w:val="00AF7026"/>
    <w:rsid w:val="00B00562"/>
    <w:rsid w:val="00B0309D"/>
    <w:rsid w:val="00B03FC1"/>
    <w:rsid w:val="00B05442"/>
    <w:rsid w:val="00B05C77"/>
    <w:rsid w:val="00B070C0"/>
    <w:rsid w:val="00B07621"/>
    <w:rsid w:val="00B11319"/>
    <w:rsid w:val="00B11BFB"/>
    <w:rsid w:val="00B13464"/>
    <w:rsid w:val="00B17746"/>
    <w:rsid w:val="00B1788A"/>
    <w:rsid w:val="00B17CBF"/>
    <w:rsid w:val="00B215BE"/>
    <w:rsid w:val="00B22262"/>
    <w:rsid w:val="00B254B8"/>
    <w:rsid w:val="00B30F05"/>
    <w:rsid w:val="00B317A4"/>
    <w:rsid w:val="00B33014"/>
    <w:rsid w:val="00B33532"/>
    <w:rsid w:val="00B34110"/>
    <w:rsid w:val="00B36D94"/>
    <w:rsid w:val="00B41418"/>
    <w:rsid w:val="00B41EB1"/>
    <w:rsid w:val="00B41F4E"/>
    <w:rsid w:val="00B42032"/>
    <w:rsid w:val="00B43C9C"/>
    <w:rsid w:val="00B45639"/>
    <w:rsid w:val="00B465DF"/>
    <w:rsid w:val="00B51944"/>
    <w:rsid w:val="00B55930"/>
    <w:rsid w:val="00B61052"/>
    <w:rsid w:val="00B62196"/>
    <w:rsid w:val="00B63874"/>
    <w:rsid w:val="00B6410D"/>
    <w:rsid w:val="00B656E2"/>
    <w:rsid w:val="00B65C6B"/>
    <w:rsid w:val="00B65F9C"/>
    <w:rsid w:val="00B709E8"/>
    <w:rsid w:val="00B70E4F"/>
    <w:rsid w:val="00B71AE4"/>
    <w:rsid w:val="00B72485"/>
    <w:rsid w:val="00B74066"/>
    <w:rsid w:val="00B74496"/>
    <w:rsid w:val="00B752FC"/>
    <w:rsid w:val="00B8036D"/>
    <w:rsid w:val="00B82FE9"/>
    <w:rsid w:val="00B84396"/>
    <w:rsid w:val="00B8727E"/>
    <w:rsid w:val="00B87356"/>
    <w:rsid w:val="00B87716"/>
    <w:rsid w:val="00B87C4F"/>
    <w:rsid w:val="00B9089F"/>
    <w:rsid w:val="00B90C3F"/>
    <w:rsid w:val="00B910EF"/>
    <w:rsid w:val="00B91CCB"/>
    <w:rsid w:val="00B92136"/>
    <w:rsid w:val="00B9303C"/>
    <w:rsid w:val="00B95DE4"/>
    <w:rsid w:val="00B96B92"/>
    <w:rsid w:val="00B97741"/>
    <w:rsid w:val="00B97D02"/>
    <w:rsid w:val="00BA029C"/>
    <w:rsid w:val="00BA1681"/>
    <w:rsid w:val="00BA66AE"/>
    <w:rsid w:val="00BA7869"/>
    <w:rsid w:val="00BB0048"/>
    <w:rsid w:val="00BB0498"/>
    <w:rsid w:val="00BB2C68"/>
    <w:rsid w:val="00BB3D77"/>
    <w:rsid w:val="00BB4A21"/>
    <w:rsid w:val="00BB7B60"/>
    <w:rsid w:val="00BC1659"/>
    <w:rsid w:val="00BC2E54"/>
    <w:rsid w:val="00BC5E05"/>
    <w:rsid w:val="00BD0950"/>
    <w:rsid w:val="00BD57E3"/>
    <w:rsid w:val="00BD57F8"/>
    <w:rsid w:val="00BD6558"/>
    <w:rsid w:val="00BD6BEB"/>
    <w:rsid w:val="00BD6ECC"/>
    <w:rsid w:val="00BE23CD"/>
    <w:rsid w:val="00BE5880"/>
    <w:rsid w:val="00BE5AC3"/>
    <w:rsid w:val="00BE609D"/>
    <w:rsid w:val="00BF00B9"/>
    <w:rsid w:val="00BF209D"/>
    <w:rsid w:val="00BF2CE1"/>
    <w:rsid w:val="00BF324C"/>
    <w:rsid w:val="00BF3469"/>
    <w:rsid w:val="00BF40B0"/>
    <w:rsid w:val="00BF4A90"/>
    <w:rsid w:val="00BF4F93"/>
    <w:rsid w:val="00BF5223"/>
    <w:rsid w:val="00BF77A2"/>
    <w:rsid w:val="00C029B7"/>
    <w:rsid w:val="00C02E1C"/>
    <w:rsid w:val="00C034F3"/>
    <w:rsid w:val="00C042B5"/>
    <w:rsid w:val="00C05B7C"/>
    <w:rsid w:val="00C06E6C"/>
    <w:rsid w:val="00C11933"/>
    <w:rsid w:val="00C12BD3"/>
    <w:rsid w:val="00C13D9E"/>
    <w:rsid w:val="00C13DEC"/>
    <w:rsid w:val="00C16684"/>
    <w:rsid w:val="00C16BDF"/>
    <w:rsid w:val="00C1700D"/>
    <w:rsid w:val="00C22939"/>
    <w:rsid w:val="00C23300"/>
    <w:rsid w:val="00C2412E"/>
    <w:rsid w:val="00C2588D"/>
    <w:rsid w:val="00C25988"/>
    <w:rsid w:val="00C268B1"/>
    <w:rsid w:val="00C27A21"/>
    <w:rsid w:val="00C33A2F"/>
    <w:rsid w:val="00C36344"/>
    <w:rsid w:val="00C427C7"/>
    <w:rsid w:val="00C43D3A"/>
    <w:rsid w:val="00C44EB2"/>
    <w:rsid w:val="00C45387"/>
    <w:rsid w:val="00C4562A"/>
    <w:rsid w:val="00C50BF4"/>
    <w:rsid w:val="00C51646"/>
    <w:rsid w:val="00C51C67"/>
    <w:rsid w:val="00C547EE"/>
    <w:rsid w:val="00C60FCF"/>
    <w:rsid w:val="00C61429"/>
    <w:rsid w:val="00C62733"/>
    <w:rsid w:val="00C62ABE"/>
    <w:rsid w:val="00C62D78"/>
    <w:rsid w:val="00C6464E"/>
    <w:rsid w:val="00C65FF0"/>
    <w:rsid w:val="00C66100"/>
    <w:rsid w:val="00C66FE4"/>
    <w:rsid w:val="00C67423"/>
    <w:rsid w:val="00C70420"/>
    <w:rsid w:val="00C820AD"/>
    <w:rsid w:val="00C83DFB"/>
    <w:rsid w:val="00C84242"/>
    <w:rsid w:val="00C84966"/>
    <w:rsid w:val="00C87E47"/>
    <w:rsid w:val="00C91FDA"/>
    <w:rsid w:val="00C945C5"/>
    <w:rsid w:val="00C95181"/>
    <w:rsid w:val="00CA074B"/>
    <w:rsid w:val="00CA1051"/>
    <w:rsid w:val="00CA1120"/>
    <w:rsid w:val="00CA2241"/>
    <w:rsid w:val="00CA439C"/>
    <w:rsid w:val="00CA455C"/>
    <w:rsid w:val="00CA4699"/>
    <w:rsid w:val="00CA57E7"/>
    <w:rsid w:val="00CA7EEE"/>
    <w:rsid w:val="00CB10D0"/>
    <w:rsid w:val="00CB394C"/>
    <w:rsid w:val="00CB3CA2"/>
    <w:rsid w:val="00CB4F8C"/>
    <w:rsid w:val="00CB7C8F"/>
    <w:rsid w:val="00CC2E64"/>
    <w:rsid w:val="00CC4819"/>
    <w:rsid w:val="00CC5B10"/>
    <w:rsid w:val="00CC6223"/>
    <w:rsid w:val="00CC6641"/>
    <w:rsid w:val="00CC7BEF"/>
    <w:rsid w:val="00CC7FBD"/>
    <w:rsid w:val="00CD01F3"/>
    <w:rsid w:val="00CD0A88"/>
    <w:rsid w:val="00CD0E63"/>
    <w:rsid w:val="00CD247C"/>
    <w:rsid w:val="00CD2A05"/>
    <w:rsid w:val="00CD5120"/>
    <w:rsid w:val="00CD6164"/>
    <w:rsid w:val="00CD6AD4"/>
    <w:rsid w:val="00CD717B"/>
    <w:rsid w:val="00CE0EF9"/>
    <w:rsid w:val="00CE1AA3"/>
    <w:rsid w:val="00CE1D9D"/>
    <w:rsid w:val="00CE335A"/>
    <w:rsid w:val="00CE39B9"/>
    <w:rsid w:val="00CE5A38"/>
    <w:rsid w:val="00CE5B02"/>
    <w:rsid w:val="00CE7685"/>
    <w:rsid w:val="00CF03EA"/>
    <w:rsid w:val="00CF07D7"/>
    <w:rsid w:val="00CF6CE5"/>
    <w:rsid w:val="00CF73A4"/>
    <w:rsid w:val="00CF7760"/>
    <w:rsid w:val="00CF7DC1"/>
    <w:rsid w:val="00D020C4"/>
    <w:rsid w:val="00D02BD6"/>
    <w:rsid w:val="00D0435B"/>
    <w:rsid w:val="00D073ED"/>
    <w:rsid w:val="00D12CF9"/>
    <w:rsid w:val="00D16817"/>
    <w:rsid w:val="00D16B8D"/>
    <w:rsid w:val="00D177DB"/>
    <w:rsid w:val="00D17AC0"/>
    <w:rsid w:val="00D24B1C"/>
    <w:rsid w:val="00D304E9"/>
    <w:rsid w:val="00D31538"/>
    <w:rsid w:val="00D325AE"/>
    <w:rsid w:val="00D32611"/>
    <w:rsid w:val="00D3462F"/>
    <w:rsid w:val="00D359C5"/>
    <w:rsid w:val="00D35F6C"/>
    <w:rsid w:val="00D3601F"/>
    <w:rsid w:val="00D37514"/>
    <w:rsid w:val="00D43B30"/>
    <w:rsid w:val="00D442AD"/>
    <w:rsid w:val="00D46EF5"/>
    <w:rsid w:val="00D47455"/>
    <w:rsid w:val="00D513B9"/>
    <w:rsid w:val="00D52295"/>
    <w:rsid w:val="00D53954"/>
    <w:rsid w:val="00D56953"/>
    <w:rsid w:val="00D617FC"/>
    <w:rsid w:val="00D638A7"/>
    <w:rsid w:val="00D64237"/>
    <w:rsid w:val="00D66F45"/>
    <w:rsid w:val="00D70917"/>
    <w:rsid w:val="00D72082"/>
    <w:rsid w:val="00D73647"/>
    <w:rsid w:val="00D73DDF"/>
    <w:rsid w:val="00D7643D"/>
    <w:rsid w:val="00D77098"/>
    <w:rsid w:val="00D77AFB"/>
    <w:rsid w:val="00D830FD"/>
    <w:rsid w:val="00D8791E"/>
    <w:rsid w:val="00D87E5B"/>
    <w:rsid w:val="00D90697"/>
    <w:rsid w:val="00D92BA2"/>
    <w:rsid w:val="00D93590"/>
    <w:rsid w:val="00D93C53"/>
    <w:rsid w:val="00DA051B"/>
    <w:rsid w:val="00DA0A04"/>
    <w:rsid w:val="00DA1896"/>
    <w:rsid w:val="00DA1F93"/>
    <w:rsid w:val="00DA29D9"/>
    <w:rsid w:val="00DA4220"/>
    <w:rsid w:val="00DA59FD"/>
    <w:rsid w:val="00DB337F"/>
    <w:rsid w:val="00DB34D0"/>
    <w:rsid w:val="00DB4B0A"/>
    <w:rsid w:val="00DB61ED"/>
    <w:rsid w:val="00DC13F9"/>
    <w:rsid w:val="00DC5F11"/>
    <w:rsid w:val="00DD1E5B"/>
    <w:rsid w:val="00DD58CF"/>
    <w:rsid w:val="00DD755C"/>
    <w:rsid w:val="00DE41AA"/>
    <w:rsid w:val="00DE4514"/>
    <w:rsid w:val="00DE593F"/>
    <w:rsid w:val="00DE5C8A"/>
    <w:rsid w:val="00DE6F7B"/>
    <w:rsid w:val="00DF10BF"/>
    <w:rsid w:val="00DF2C01"/>
    <w:rsid w:val="00DF5A34"/>
    <w:rsid w:val="00DF5FAD"/>
    <w:rsid w:val="00DF600C"/>
    <w:rsid w:val="00DF640E"/>
    <w:rsid w:val="00DF70E5"/>
    <w:rsid w:val="00E00EE2"/>
    <w:rsid w:val="00E01BD7"/>
    <w:rsid w:val="00E072B9"/>
    <w:rsid w:val="00E07F6A"/>
    <w:rsid w:val="00E12F8F"/>
    <w:rsid w:val="00E14BE4"/>
    <w:rsid w:val="00E1738E"/>
    <w:rsid w:val="00E17B2E"/>
    <w:rsid w:val="00E201C5"/>
    <w:rsid w:val="00E22E80"/>
    <w:rsid w:val="00E23770"/>
    <w:rsid w:val="00E267C0"/>
    <w:rsid w:val="00E27316"/>
    <w:rsid w:val="00E27B7B"/>
    <w:rsid w:val="00E30A4F"/>
    <w:rsid w:val="00E32C4D"/>
    <w:rsid w:val="00E34460"/>
    <w:rsid w:val="00E44A8F"/>
    <w:rsid w:val="00E468D1"/>
    <w:rsid w:val="00E4782C"/>
    <w:rsid w:val="00E47D4D"/>
    <w:rsid w:val="00E509CD"/>
    <w:rsid w:val="00E510AE"/>
    <w:rsid w:val="00E52656"/>
    <w:rsid w:val="00E55468"/>
    <w:rsid w:val="00E56172"/>
    <w:rsid w:val="00E60A57"/>
    <w:rsid w:val="00E60CF7"/>
    <w:rsid w:val="00E61BE3"/>
    <w:rsid w:val="00E64C1B"/>
    <w:rsid w:val="00E667AD"/>
    <w:rsid w:val="00E66EBA"/>
    <w:rsid w:val="00E708BD"/>
    <w:rsid w:val="00E70B9F"/>
    <w:rsid w:val="00E7424C"/>
    <w:rsid w:val="00E802E7"/>
    <w:rsid w:val="00E83554"/>
    <w:rsid w:val="00E8707D"/>
    <w:rsid w:val="00E876CA"/>
    <w:rsid w:val="00E87D30"/>
    <w:rsid w:val="00E90DF7"/>
    <w:rsid w:val="00E92610"/>
    <w:rsid w:val="00E929E6"/>
    <w:rsid w:val="00E92C90"/>
    <w:rsid w:val="00E92CA4"/>
    <w:rsid w:val="00E92DD3"/>
    <w:rsid w:val="00E939AA"/>
    <w:rsid w:val="00E94466"/>
    <w:rsid w:val="00E94703"/>
    <w:rsid w:val="00E95A38"/>
    <w:rsid w:val="00E95EB4"/>
    <w:rsid w:val="00E96024"/>
    <w:rsid w:val="00E969FD"/>
    <w:rsid w:val="00EA2969"/>
    <w:rsid w:val="00EA4520"/>
    <w:rsid w:val="00EA4848"/>
    <w:rsid w:val="00EA4D2C"/>
    <w:rsid w:val="00EA50FF"/>
    <w:rsid w:val="00EA5EAF"/>
    <w:rsid w:val="00EA7F68"/>
    <w:rsid w:val="00EB040C"/>
    <w:rsid w:val="00EB0AFA"/>
    <w:rsid w:val="00EB25C6"/>
    <w:rsid w:val="00EB2672"/>
    <w:rsid w:val="00EB27E0"/>
    <w:rsid w:val="00EB2ADC"/>
    <w:rsid w:val="00EB2FEF"/>
    <w:rsid w:val="00EB35C7"/>
    <w:rsid w:val="00EB523E"/>
    <w:rsid w:val="00EB7378"/>
    <w:rsid w:val="00EC004E"/>
    <w:rsid w:val="00EC2870"/>
    <w:rsid w:val="00EC2AE8"/>
    <w:rsid w:val="00EC382F"/>
    <w:rsid w:val="00EC4489"/>
    <w:rsid w:val="00ED0173"/>
    <w:rsid w:val="00ED09C9"/>
    <w:rsid w:val="00ED18D7"/>
    <w:rsid w:val="00ED1AD6"/>
    <w:rsid w:val="00ED23A3"/>
    <w:rsid w:val="00ED2951"/>
    <w:rsid w:val="00ED6123"/>
    <w:rsid w:val="00EE426A"/>
    <w:rsid w:val="00EF1624"/>
    <w:rsid w:val="00EF187C"/>
    <w:rsid w:val="00EF1DF2"/>
    <w:rsid w:val="00EF41C8"/>
    <w:rsid w:val="00EF5538"/>
    <w:rsid w:val="00EF5A03"/>
    <w:rsid w:val="00EF6095"/>
    <w:rsid w:val="00F03AC9"/>
    <w:rsid w:val="00F04758"/>
    <w:rsid w:val="00F056AA"/>
    <w:rsid w:val="00F06736"/>
    <w:rsid w:val="00F07B62"/>
    <w:rsid w:val="00F106FB"/>
    <w:rsid w:val="00F10C98"/>
    <w:rsid w:val="00F11BEC"/>
    <w:rsid w:val="00F15427"/>
    <w:rsid w:val="00F17039"/>
    <w:rsid w:val="00F17B04"/>
    <w:rsid w:val="00F22435"/>
    <w:rsid w:val="00F23216"/>
    <w:rsid w:val="00F24370"/>
    <w:rsid w:val="00F267D6"/>
    <w:rsid w:val="00F26E91"/>
    <w:rsid w:val="00F27EDD"/>
    <w:rsid w:val="00F306D0"/>
    <w:rsid w:val="00F32935"/>
    <w:rsid w:val="00F34986"/>
    <w:rsid w:val="00F37F03"/>
    <w:rsid w:val="00F427E6"/>
    <w:rsid w:val="00F42BE8"/>
    <w:rsid w:val="00F45BDA"/>
    <w:rsid w:val="00F47ADC"/>
    <w:rsid w:val="00F503D1"/>
    <w:rsid w:val="00F50C66"/>
    <w:rsid w:val="00F5215A"/>
    <w:rsid w:val="00F53EE3"/>
    <w:rsid w:val="00F5491E"/>
    <w:rsid w:val="00F556C7"/>
    <w:rsid w:val="00F5738F"/>
    <w:rsid w:val="00F5754E"/>
    <w:rsid w:val="00F650B2"/>
    <w:rsid w:val="00F661CC"/>
    <w:rsid w:val="00F7126B"/>
    <w:rsid w:val="00F73C3F"/>
    <w:rsid w:val="00F7513C"/>
    <w:rsid w:val="00F7721D"/>
    <w:rsid w:val="00F8093B"/>
    <w:rsid w:val="00F80E9A"/>
    <w:rsid w:val="00F87F6C"/>
    <w:rsid w:val="00F93058"/>
    <w:rsid w:val="00F94D9F"/>
    <w:rsid w:val="00F962CB"/>
    <w:rsid w:val="00FA0C8E"/>
    <w:rsid w:val="00FA3F4D"/>
    <w:rsid w:val="00FA42FF"/>
    <w:rsid w:val="00FA4A31"/>
    <w:rsid w:val="00FA691F"/>
    <w:rsid w:val="00FA6E16"/>
    <w:rsid w:val="00FA6FAE"/>
    <w:rsid w:val="00FB0C9C"/>
    <w:rsid w:val="00FB2D1C"/>
    <w:rsid w:val="00FB443A"/>
    <w:rsid w:val="00FB62FD"/>
    <w:rsid w:val="00FB6346"/>
    <w:rsid w:val="00FB7726"/>
    <w:rsid w:val="00FC1316"/>
    <w:rsid w:val="00FC168A"/>
    <w:rsid w:val="00FC1A57"/>
    <w:rsid w:val="00FC1C8A"/>
    <w:rsid w:val="00FC24E0"/>
    <w:rsid w:val="00FC2B95"/>
    <w:rsid w:val="00FC2C08"/>
    <w:rsid w:val="00FC2D67"/>
    <w:rsid w:val="00FC3124"/>
    <w:rsid w:val="00FC685C"/>
    <w:rsid w:val="00FD1E95"/>
    <w:rsid w:val="00FE1B0C"/>
    <w:rsid w:val="00FE1D2A"/>
    <w:rsid w:val="00FE5545"/>
    <w:rsid w:val="00FE56E1"/>
    <w:rsid w:val="00FE7283"/>
    <w:rsid w:val="00FF3074"/>
    <w:rsid w:val="00FF30D6"/>
    <w:rsid w:val="00FF4F1A"/>
    <w:rsid w:val="00FF54D2"/>
    <w:rsid w:val="00FF6EB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2465"/>
    <o:shapelayout v:ext="edit">
      <o:idmap v:ext="edit" data="1"/>
    </o:shapelayout>
  </w:shapeDefaults>
  <w:decimalSymbol w:val=","/>
  <w:listSeparator w:val=";"/>
  <w14:docId w14:val="45EBB559"/>
  <w15:docId w15:val="{2AB5236D-CA5E-4CC5-8284-43FC256D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0"/>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0"/>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1700D"/>
    <w:pPr>
      <w:spacing w:after="200" w:line="276" w:lineRule="auto"/>
    </w:pPr>
    <w:rPr>
      <w:sz w:val="22"/>
      <w:szCs w:val="22"/>
      <w:lang w:eastAsia="en-US"/>
    </w:rPr>
  </w:style>
  <w:style w:type="paragraph" w:styleId="Ttulo1">
    <w:name w:val="heading 1"/>
    <w:basedOn w:val="Normal"/>
    <w:next w:val="Normal"/>
    <w:link w:val="Ttulo1Car"/>
    <w:uiPriority w:val="99"/>
    <w:qFormat/>
    <w:rsid w:val="007338E9"/>
    <w:pPr>
      <w:keepNext/>
      <w:spacing w:after="0" w:line="360" w:lineRule="auto"/>
      <w:jc w:val="both"/>
      <w:outlineLvl w:val="0"/>
    </w:pPr>
    <w:rPr>
      <w:rFonts w:ascii="Calibri" w:hAnsi="Calibri"/>
      <w:bCs/>
      <w:color w:val="003300"/>
      <w:kern w:val="32"/>
      <w:sz w:val="18"/>
      <w:szCs w:val="32"/>
    </w:rPr>
  </w:style>
  <w:style w:type="paragraph" w:styleId="Ttulo2">
    <w:name w:val="heading 2"/>
    <w:basedOn w:val="Normal"/>
    <w:next w:val="Normal"/>
    <w:link w:val="Ttulo2Car"/>
    <w:uiPriority w:val="99"/>
    <w:qFormat/>
    <w:rsid w:val="00866A6C"/>
    <w:pPr>
      <w:shd w:val="clear" w:color="auto" w:fill="C2D69B"/>
      <w:outlineLvl w:val="1"/>
    </w:pPr>
    <w:rPr>
      <w:rFonts w:ascii="Eras Md BT" w:hAnsi="Eras Md BT"/>
      <w:b/>
      <w:bCs/>
      <w:color w:val="000000"/>
      <w:sz w:val="24"/>
      <w:szCs w:val="24"/>
      <w:lang w:eastAsia="es-ES"/>
    </w:rPr>
  </w:style>
  <w:style w:type="paragraph" w:styleId="Ttulo3">
    <w:name w:val="heading 3"/>
    <w:basedOn w:val="Normal"/>
    <w:next w:val="Normal"/>
    <w:link w:val="Ttulo3Car"/>
    <w:uiPriority w:val="99"/>
    <w:unhideWhenUsed/>
    <w:qFormat/>
    <w:rsid w:val="00FE728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unhideWhenUsed/>
    <w:qFormat/>
    <w:rsid w:val="007338E9"/>
    <w:pPr>
      <w:keepNext/>
      <w:spacing w:before="240" w:after="60" w:line="360" w:lineRule="auto"/>
      <w:jc w:val="both"/>
      <w:outlineLvl w:val="3"/>
    </w:pPr>
    <w:rPr>
      <w:rFonts w:ascii="Calibri" w:hAnsi="Calibri"/>
      <w:b/>
      <w:bCs/>
      <w:sz w:val="28"/>
      <w:szCs w:val="28"/>
    </w:rPr>
  </w:style>
  <w:style w:type="paragraph" w:styleId="Ttulo5">
    <w:name w:val="heading 5"/>
    <w:basedOn w:val="Normal"/>
    <w:next w:val="Normal"/>
    <w:link w:val="Ttulo5Car"/>
    <w:semiHidden/>
    <w:unhideWhenUsed/>
    <w:qFormat/>
    <w:rsid w:val="007338E9"/>
    <w:pPr>
      <w:spacing w:before="240" w:after="60" w:line="360" w:lineRule="auto"/>
      <w:jc w:val="both"/>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7338E9"/>
    <w:pPr>
      <w:spacing w:before="240" w:after="60" w:line="360" w:lineRule="auto"/>
      <w:jc w:val="both"/>
      <w:outlineLvl w:val="5"/>
    </w:pPr>
    <w:rPr>
      <w:rFonts w:ascii="Calibri" w:hAnsi="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7338E9"/>
    <w:rPr>
      <w:rFonts w:ascii="Calibri" w:hAnsi="Calibri" w:cs="Arial"/>
      <w:bCs/>
      <w:color w:val="003300"/>
      <w:kern w:val="32"/>
      <w:sz w:val="18"/>
      <w:szCs w:val="32"/>
    </w:rPr>
  </w:style>
  <w:style w:type="character" w:customStyle="1" w:styleId="Ttulo2Car">
    <w:name w:val="Título 2 Car"/>
    <w:basedOn w:val="Fuentedeprrafopredeter"/>
    <w:link w:val="Ttulo2"/>
    <w:uiPriority w:val="99"/>
    <w:rsid w:val="00866A6C"/>
    <w:rPr>
      <w:rFonts w:ascii="Eras Md BT" w:hAnsi="Eras Md BT"/>
      <w:b/>
      <w:bCs/>
      <w:color w:val="000000"/>
      <w:sz w:val="24"/>
      <w:szCs w:val="24"/>
      <w:shd w:val="clear" w:color="auto" w:fill="C2D69B"/>
    </w:rPr>
  </w:style>
  <w:style w:type="character" w:customStyle="1" w:styleId="Ttulo3Car">
    <w:name w:val="Título 3 Car"/>
    <w:link w:val="Ttulo3"/>
    <w:uiPriority w:val="99"/>
    <w:rsid w:val="00FE7283"/>
    <w:rPr>
      <w:rFonts w:ascii="Cambria" w:eastAsia="Times New Roman" w:hAnsi="Cambria" w:cs="Times New Roman"/>
      <w:b/>
      <w:bCs/>
      <w:sz w:val="26"/>
      <w:szCs w:val="26"/>
      <w:lang w:eastAsia="en-US"/>
    </w:rPr>
  </w:style>
  <w:style w:type="character" w:customStyle="1" w:styleId="Ttulo4Car">
    <w:name w:val="Título 4 Car"/>
    <w:link w:val="Ttulo4"/>
    <w:uiPriority w:val="99"/>
    <w:rsid w:val="007338E9"/>
    <w:rPr>
      <w:rFonts w:ascii="Calibri" w:eastAsia="Times New Roman" w:hAnsi="Calibri" w:cs="Times New Roman"/>
      <w:b/>
      <w:bCs/>
      <w:sz w:val="28"/>
      <w:szCs w:val="28"/>
    </w:rPr>
  </w:style>
  <w:style w:type="character" w:customStyle="1" w:styleId="Ttulo5Car">
    <w:name w:val="Título 5 Car"/>
    <w:link w:val="Ttulo5"/>
    <w:semiHidden/>
    <w:rsid w:val="007338E9"/>
    <w:rPr>
      <w:rFonts w:ascii="Calibri" w:eastAsia="Times New Roman" w:hAnsi="Calibri" w:cs="Times New Roman"/>
      <w:b/>
      <w:bCs/>
      <w:i/>
      <w:iCs/>
      <w:sz w:val="26"/>
      <w:szCs w:val="26"/>
    </w:rPr>
  </w:style>
  <w:style w:type="character" w:customStyle="1" w:styleId="Ttulo6Car">
    <w:name w:val="Título 6 Car"/>
    <w:link w:val="Ttulo6"/>
    <w:semiHidden/>
    <w:rsid w:val="007338E9"/>
    <w:rPr>
      <w:rFonts w:ascii="Calibri" w:eastAsia="Times New Roman" w:hAnsi="Calibri" w:cs="Times New Roman"/>
      <w:b/>
      <w:bCs/>
      <w:sz w:val="22"/>
      <w:szCs w:val="22"/>
    </w:rPr>
  </w:style>
  <w:style w:type="paragraph" w:styleId="Prrafodelista">
    <w:name w:val="List Paragraph"/>
    <w:basedOn w:val="Normal"/>
    <w:link w:val="PrrafodelistaCar"/>
    <w:uiPriority w:val="34"/>
    <w:qFormat/>
    <w:rsid w:val="00CF73A4"/>
    <w:pPr>
      <w:spacing w:before="120" w:after="120" w:line="360" w:lineRule="auto"/>
      <w:ind w:left="708"/>
      <w:jc w:val="both"/>
    </w:pPr>
    <w:rPr>
      <w:rFonts w:ascii="Verdana" w:hAnsi="Verdana"/>
      <w:sz w:val="20"/>
      <w:szCs w:val="24"/>
      <w:lang w:eastAsia="es-ES"/>
    </w:rPr>
  </w:style>
  <w:style w:type="character" w:customStyle="1" w:styleId="PrrafodelistaCar">
    <w:name w:val="Párrafo de lista Car"/>
    <w:basedOn w:val="Fuentedeprrafopredeter"/>
    <w:link w:val="Prrafodelista"/>
    <w:uiPriority w:val="34"/>
    <w:rsid w:val="00FA4A31"/>
    <w:rPr>
      <w:rFonts w:ascii="Verdana" w:hAnsi="Verdana"/>
      <w:szCs w:val="24"/>
    </w:rPr>
  </w:style>
  <w:style w:type="paragraph" w:styleId="TDC3">
    <w:name w:val="toc 3"/>
    <w:basedOn w:val="Normal"/>
    <w:next w:val="Normal"/>
    <w:autoRedefine/>
    <w:uiPriority w:val="99"/>
    <w:qFormat/>
    <w:rsid w:val="007338E9"/>
    <w:pPr>
      <w:spacing w:before="120" w:after="120" w:line="360" w:lineRule="auto"/>
      <w:ind w:left="238"/>
      <w:jc w:val="both"/>
    </w:pPr>
    <w:rPr>
      <w:rFonts w:ascii="Verdana" w:hAnsi="Verdana"/>
      <w:sz w:val="20"/>
      <w:szCs w:val="20"/>
      <w:lang w:eastAsia="es-ES"/>
    </w:rPr>
  </w:style>
  <w:style w:type="paragraph" w:styleId="TtuloTDC">
    <w:name w:val="TOC Heading"/>
    <w:basedOn w:val="Ttulo1"/>
    <w:next w:val="Normal"/>
    <w:uiPriority w:val="99"/>
    <w:unhideWhenUsed/>
    <w:qFormat/>
    <w:rsid w:val="007338E9"/>
    <w:pPr>
      <w:keepLines/>
      <w:spacing w:before="480" w:line="276" w:lineRule="auto"/>
      <w:jc w:val="left"/>
      <w:outlineLvl w:val="9"/>
    </w:pPr>
    <w:rPr>
      <w:rFonts w:ascii="Cambria" w:hAnsi="Cambria"/>
      <w:color w:val="365F91"/>
      <w:kern w:val="0"/>
      <w:sz w:val="28"/>
      <w:szCs w:val="28"/>
    </w:rPr>
  </w:style>
  <w:style w:type="paragraph" w:styleId="Encabezado">
    <w:name w:val="header"/>
    <w:basedOn w:val="Normal"/>
    <w:link w:val="EncabezadoCar"/>
    <w:uiPriority w:val="99"/>
    <w:unhideWhenUsed/>
    <w:rsid w:val="004B1B7D"/>
    <w:pPr>
      <w:tabs>
        <w:tab w:val="center" w:pos="4252"/>
        <w:tab w:val="right" w:pos="8504"/>
      </w:tabs>
    </w:pPr>
  </w:style>
  <w:style w:type="character" w:customStyle="1" w:styleId="EncabezadoCar">
    <w:name w:val="Encabezado Car"/>
    <w:link w:val="Encabezado"/>
    <w:uiPriority w:val="99"/>
    <w:rsid w:val="004B1B7D"/>
    <w:rPr>
      <w:sz w:val="22"/>
      <w:szCs w:val="22"/>
      <w:lang w:eastAsia="en-US"/>
    </w:rPr>
  </w:style>
  <w:style w:type="paragraph" w:styleId="Piedepgina">
    <w:name w:val="footer"/>
    <w:basedOn w:val="Normal"/>
    <w:link w:val="PiedepginaCar"/>
    <w:uiPriority w:val="99"/>
    <w:unhideWhenUsed/>
    <w:rsid w:val="004B1B7D"/>
    <w:pPr>
      <w:tabs>
        <w:tab w:val="center" w:pos="4252"/>
        <w:tab w:val="right" w:pos="8504"/>
      </w:tabs>
    </w:pPr>
  </w:style>
  <w:style w:type="character" w:customStyle="1" w:styleId="PiedepginaCar">
    <w:name w:val="Pie de página Car"/>
    <w:link w:val="Piedepgina"/>
    <w:uiPriority w:val="99"/>
    <w:rsid w:val="004B1B7D"/>
    <w:rPr>
      <w:sz w:val="22"/>
      <w:szCs w:val="22"/>
      <w:lang w:eastAsia="en-US"/>
    </w:rPr>
  </w:style>
  <w:style w:type="paragraph" w:styleId="Textodeglobo">
    <w:name w:val="Balloon Text"/>
    <w:basedOn w:val="Normal"/>
    <w:link w:val="TextodegloboCar"/>
    <w:uiPriority w:val="99"/>
    <w:semiHidden/>
    <w:unhideWhenUsed/>
    <w:rsid w:val="00584B9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584B98"/>
    <w:rPr>
      <w:rFonts w:ascii="Tahoma" w:hAnsi="Tahoma" w:cs="Tahoma"/>
      <w:sz w:val="16"/>
      <w:szCs w:val="16"/>
      <w:lang w:eastAsia="en-US"/>
    </w:rPr>
  </w:style>
  <w:style w:type="paragraph" w:customStyle="1" w:styleId="AGAETexto">
    <w:name w:val="AGAE Texto"/>
    <w:basedOn w:val="Normal"/>
    <w:link w:val="AGAETextoCar"/>
    <w:qFormat/>
    <w:rsid w:val="00B22262"/>
    <w:pPr>
      <w:spacing w:before="120" w:after="120" w:line="360" w:lineRule="auto"/>
      <w:jc w:val="both"/>
    </w:pPr>
    <w:rPr>
      <w:rFonts w:ascii="Calibri" w:eastAsia="Calibri" w:hAnsi="Calibri"/>
    </w:rPr>
  </w:style>
  <w:style w:type="character" w:customStyle="1" w:styleId="AGAETextoCar">
    <w:name w:val="AGAE Texto Car"/>
    <w:link w:val="AGAETexto"/>
    <w:rsid w:val="00B22262"/>
    <w:rPr>
      <w:rFonts w:ascii="Calibri" w:eastAsia="Calibri" w:hAnsi="Calibri" w:cs="Tahoma"/>
      <w:sz w:val="22"/>
      <w:szCs w:val="22"/>
      <w:lang w:eastAsia="en-US"/>
    </w:rPr>
  </w:style>
  <w:style w:type="paragraph" w:styleId="Revisin">
    <w:name w:val="Revision"/>
    <w:hidden/>
    <w:uiPriority w:val="71"/>
    <w:rsid w:val="00656509"/>
    <w:rPr>
      <w:sz w:val="22"/>
      <w:szCs w:val="22"/>
      <w:lang w:eastAsia="en-US"/>
    </w:rPr>
  </w:style>
  <w:style w:type="table" w:styleId="Tablaconcuadrcula">
    <w:name w:val="Table Grid"/>
    <w:basedOn w:val="Tablanormal"/>
    <w:uiPriority w:val="99"/>
    <w:rsid w:val="0064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8F5A24"/>
    <w:rPr>
      <w:sz w:val="18"/>
      <w:szCs w:val="18"/>
    </w:rPr>
  </w:style>
  <w:style w:type="paragraph" w:styleId="Textocomentario">
    <w:name w:val="annotation text"/>
    <w:basedOn w:val="Normal"/>
    <w:link w:val="TextocomentarioCar"/>
    <w:uiPriority w:val="99"/>
    <w:unhideWhenUsed/>
    <w:rsid w:val="008F5A24"/>
    <w:pPr>
      <w:spacing w:after="0" w:line="240" w:lineRule="auto"/>
      <w:jc w:val="both"/>
    </w:pPr>
    <w:rPr>
      <w:rFonts w:ascii="Verdana" w:hAnsi="Verdana"/>
      <w:sz w:val="24"/>
      <w:szCs w:val="24"/>
    </w:rPr>
  </w:style>
  <w:style w:type="character" w:customStyle="1" w:styleId="TextocomentarioCar">
    <w:name w:val="Texto comentario Car"/>
    <w:link w:val="Textocomentario"/>
    <w:uiPriority w:val="99"/>
    <w:rsid w:val="008F5A24"/>
    <w:rPr>
      <w:rFonts w:ascii="Verdana" w:hAnsi="Verdana"/>
      <w:sz w:val="24"/>
      <w:szCs w:val="24"/>
    </w:rPr>
  </w:style>
  <w:style w:type="paragraph" w:styleId="Textonotapie">
    <w:name w:val="footnote text"/>
    <w:basedOn w:val="Normal"/>
    <w:link w:val="TextonotapieCar"/>
    <w:uiPriority w:val="99"/>
    <w:rsid w:val="008D64BA"/>
    <w:pPr>
      <w:spacing w:after="0" w:line="240" w:lineRule="auto"/>
    </w:pPr>
    <w:rPr>
      <w:sz w:val="24"/>
      <w:szCs w:val="20"/>
    </w:rPr>
  </w:style>
  <w:style w:type="character" w:customStyle="1" w:styleId="TextonotapieCar">
    <w:name w:val="Texto nota pie Car"/>
    <w:link w:val="Textonotapie"/>
    <w:uiPriority w:val="99"/>
    <w:rsid w:val="008D64BA"/>
    <w:rPr>
      <w:sz w:val="24"/>
    </w:rPr>
  </w:style>
  <w:style w:type="character" w:styleId="Refdenotaalpie">
    <w:name w:val="footnote reference"/>
    <w:uiPriority w:val="99"/>
    <w:rsid w:val="008D64BA"/>
    <w:rPr>
      <w:vertAlign w:val="superscript"/>
    </w:rPr>
  </w:style>
  <w:style w:type="paragraph" w:customStyle="1" w:styleId="1titulo">
    <w:name w:val="1titulo"/>
    <w:basedOn w:val="Normal"/>
    <w:next w:val="Normal"/>
    <w:link w:val="1tituloCar"/>
    <w:uiPriority w:val="99"/>
    <w:qFormat/>
    <w:rsid w:val="00063AF5"/>
    <w:pPr>
      <w:widowControl w:val="0"/>
      <w:spacing w:before="240" w:after="240" w:line="240" w:lineRule="auto"/>
      <w:ind w:left="360" w:hanging="360"/>
      <w:jc w:val="both"/>
    </w:pPr>
    <w:rPr>
      <w:rFonts w:ascii="Verdana" w:hAnsi="Verdana"/>
      <w:b/>
      <w:color w:val="215868"/>
      <w:sz w:val="24"/>
      <w:szCs w:val="24"/>
    </w:rPr>
  </w:style>
  <w:style w:type="character" w:customStyle="1" w:styleId="1tituloCar">
    <w:name w:val="1titulo Car"/>
    <w:link w:val="1titulo"/>
    <w:uiPriority w:val="99"/>
    <w:rsid w:val="00063AF5"/>
    <w:rPr>
      <w:rFonts w:ascii="Verdana" w:hAnsi="Verdana"/>
      <w:b/>
      <w:color w:val="215868"/>
      <w:sz w:val="24"/>
      <w:szCs w:val="24"/>
      <w:lang w:eastAsia="en-US"/>
    </w:rPr>
  </w:style>
  <w:style w:type="character" w:styleId="Textoennegrita">
    <w:name w:val="Strong"/>
    <w:uiPriority w:val="99"/>
    <w:qFormat/>
    <w:rsid w:val="007128B1"/>
    <w:rPr>
      <w:b/>
      <w:bCs/>
    </w:rPr>
  </w:style>
  <w:style w:type="paragraph" w:styleId="NormalWeb">
    <w:name w:val="Normal (Web)"/>
    <w:basedOn w:val="Normal"/>
    <w:unhideWhenUsed/>
    <w:rsid w:val="003B2EEB"/>
    <w:pPr>
      <w:spacing w:before="100" w:beforeAutospacing="1" w:after="100" w:afterAutospacing="1" w:line="240" w:lineRule="auto"/>
    </w:pPr>
    <w:rPr>
      <w:sz w:val="24"/>
      <w:szCs w:val="24"/>
      <w:lang w:eastAsia="es-ES"/>
    </w:rPr>
  </w:style>
  <w:style w:type="character" w:styleId="nfasis">
    <w:name w:val="Emphasis"/>
    <w:uiPriority w:val="99"/>
    <w:qFormat/>
    <w:rsid w:val="00DC5F11"/>
    <w:rPr>
      <w:i/>
      <w:iCs/>
    </w:rPr>
  </w:style>
  <w:style w:type="character" w:customStyle="1" w:styleId="apple-converted-space">
    <w:name w:val="apple-converted-space"/>
    <w:basedOn w:val="Fuentedeprrafopredeter"/>
    <w:rsid w:val="00DC5F11"/>
  </w:style>
  <w:style w:type="character" w:styleId="Hipervnculo">
    <w:name w:val="Hyperlink"/>
    <w:uiPriority w:val="99"/>
    <w:unhideWhenUsed/>
    <w:rsid w:val="00EC2AE8"/>
    <w:rPr>
      <w:color w:val="0000FF"/>
      <w:u w:val="single"/>
    </w:rPr>
  </w:style>
  <w:style w:type="paragraph" w:customStyle="1" w:styleId="AGAEPortadapiedepgina">
    <w:name w:val="AGAE Portada pie de página"/>
    <w:basedOn w:val="Normal"/>
    <w:rsid w:val="00547C6F"/>
    <w:pPr>
      <w:spacing w:before="120" w:after="120" w:line="240" w:lineRule="auto"/>
    </w:pPr>
    <w:rPr>
      <w:rFonts w:ascii="Calibri" w:hAnsi="Calibri"/>
      <w:color w:val="003300"/>
      <w:sz w:val="18"/>
      <w:szCs w:val="24"/>
      <w:lang w:eastAsia="es-ES"/>
    </w:rPr>
  </w:style>
  <w:style w:type="paragraph" w:customStyle="1" w:styleId="PrimeraPgina">
    <w:name w:val="Primera Página"/>
    <w:basedOn w:val="Normal"/>
    <w:rsid w:val="00547C6F"/>
    <w:pPr>
      <w:spacing w:after="0" w:line="240" w:lineRule="auto"/>
      <w:jc w:val="center"/>
    </w:pPr>
    <w:rPr>
      <w:rFonts w:ascii="Verdana" w:hAnsi="Verdana"/>
      <w:b/>
      <w:sz w:val="64"/>
      <w:szCs w:val="64"/>
      <w:lang w:eastAsia="es-ES"/>
    </w:rPr>
  </w:style>
  <w:style w:type="paragraph" w:customStyle="1" w:styleId="Default">
    <w:name w:val="Default"/>
    <w:rsid w:val="003D5C00"/>
    <w:pPr>
      <w:autoSpaceDE w:val="0"/>
      <w:autoSpaceDN w:val="0"/>
      <w:adjustRightInd w:val="0"/>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BD6558"/>
    <w:pPr>
      <w:spacing w:after="200" w:line="276" w:lineRule="auto"/>
      <w:jc w:val="left"/>
    </w:pPr>
    <w:rPr>
      <w:b/>
      <w:bCs/>
    </w:rPr>
  </w:style>
  <w:style w:type="character" w:customStyle="1" w:styleId="AsuntodelcomentarioCar">
    <w:name w:val="Asunto del comentario Car"/>
    <w:link w:val="Asuntodelcomentario"/>
    <w:uiPriority w:val="99"/>
    <w:semiHidden/>
    <w:rsid w:val="00BD6558"/>
    <w:rPr>
      <w:rFonts w:ascii="Verdana" w:hAnsi="Verdana"/>
      <w:b/>
      <w:bCs/>
      <w:sz w:val="24"/>
      <w:szCs w:val="24"/>
      <w:lang w:eastAsia="en-US"/>
    </w:rPr>
  </w:style>
  <w:style w:type="paragraph" w:styleId="Textosinformato">
    <w:name w:val="Plain Text"/>
    <w:basedOn w:val="Normal"/>
    <w:link w:val="TextosinformatoCar"/>
    <w:uiPriority w:val="99"/>
    <w:unhideWhenUsed/>
    <w:rsid w:val="0035511C"/>
    <w:pPr>
      <w:spacing w:after="0" w:line="240" w:lineRule="auto"/>
    </w:pPr>
    <w:rPr>
      <w:rFonts w:ascii="Consolas" w:eastAsia="Calibri" w:hAnsi="Consolas"/>
      <w:sz w:val="21"/>
      <w:szCs w:val="21"/>
    </w:rPr>
  </w:style>
  <w:style w:type="character" w:customStyle="1" w:styleId="TextosinformatoCar">
    <w:name w:val="Texto sin formato Car"/>
    <w:link w:val="Textosinformato"/>
    <w:uiPriority w:val="99"/>
    <w:rsid w:val="0035511C"/>
    <w:rPr>
      <w:rFonts w:ascii="Consolas" w:eastAsia="Calibri" w:hAnsi="Consolas" w:cs="Times New Roman"/>
      <w:sz w:val="21"/>
      <w:szCs w:val="21"/>
      <w:lang w:eastAsia="en-US"/>
    </w:rPr>
  </w:style>
  <w:style w:type="paragraph" w:customStyle="1" w:styleId="ICUnormal">
    <w:name w:val="ICU normal"/>
    <w:basedOn w:val="Normal"/>
    <w:next w:val="Normal"/>
    <w:rsid w:val="009A4D30"/>
    <w:pPr>
      <w:spacing w:afterLines="50" w:line="300" w:lineRule="atLeast"/>
    </w:pPr>
    <w:rPr>
      <w:rFonts w:ascii="Arial" w:hAnsi="Arial"/>
      <w:sz w:val="20"/>
      <w:szCs w:val="24"/>
      <w:lang w:eastAsia="es-ES"/>
    </w:rPr>
  </w:style>
  <w:style w:type="paragraph" w:customStyle="1" w:styleId="ICUTtulo1">
    <w:name w:val="ICU Título 1"/>
    <w:basedOn w:val="Normal"/>
    <w:next w:val="Normal"/>
    <w:rsid w:val="009A4D30"/>
    <w:pPr>
      <w:spacing w:before="480" w:afterLines="50" w:line="300" w:lineRule="atLeast"/>
    </w:pPr>
    <w:rPr>
      <w:rFonts w:ascii="Arial" w:hAnsi="Arial"/>
      <w:b/>
      <w:caps/>
      <w:sz w:val="40"/>
      <w:szCs w:val="24"/>
      <w:lang w:eastAsia="es-ES"/>
    </w:rPr>
  </w:style>
  <w:style w:type="paragraph" w:styleId="Mapadeldocumento">
    <w:name w:val="Document Map"/>
    <w:basedOn w:val="Normal"/>
    <w:link w:val="MapadeldocumentoCar"/>
    <w:uiPriority w:val="99"/>
    <w:semiHidden/>
    <w:unhideWhenUsed/>
    <w:rsid w:val="000B5F1D"/>
    <w:pPr>
      <w:spacing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0B5F1D"/>
    <w:rPr>
      <w:rFonts w:ascii="Lucida Grande" w:hAnsi="Lucida Grande" w:cs="Lucida Grande"/>
      <w:sz w:val="24"/>
      <w:szCs w:val="24"/>
      <w:lang w:eastAsia="en-US"/>
    </w:rPr>
  </w:style>
  <w:style w:type="paragraph" w:styleId="TDC2">
    <w:name w:val="toc 2"/>
    <w:basedOn w:val="Normal"/>
    <w:next w:val="Normal"/>
    <w:autoRedefine/>
    <w:uiPriority w:val="99"/>
    <w:unhideWhenUsed/>
    <w:qFormat/>
    <w:rsid w:val="00F5215A"/>
    <w:pPr>
      <w:tabs>
        <w:tab w:val="right" w:leader="dot" w:pos="8726"/>
      </w:tabs>
      <w:spacing w:after="0"/>
      <w:ind w:left="220"/>
    </w:pPr>
    <w:rPr>
      <w:rFonts w:ascii="Eras Md BT" w:eastAsia="Calibri" w:hAnsi="Eras Md BT"/>
      <w:sz w:val="28"/>
      <w:szCs w:val="28"/>
    </w:rPr>
  </w:style>
  <w:style w:type="paragraph" w:customStyle="1" w:styleId="Ttulo1-Verif">
    <w:name w:val="Título1-Verif"/>
    <w:basedOn w:val="Normal"/>
    <w:link w:val="Ttulo1-VerifCar"/>
    <w:uiPriority w:val="99"/>
    <w:qFormat/>
    <w:rsid w:val="00F5215A"/>
    <w:pPr>
      <w:shd w:val="clear" w:color="auto" w:fill="057833"/>
      <w:spacing w:after="0"/>
      <w:jc w:val="both"/>
    </w:pPr>
    <w:rPr>
      <w:rFonts w:ascii="Eras Md BT" w:eastAsia="Calibri" w:hAnsi="Eras Md BT"/>
      <w:b/>
      <w:caps/>
      <w:color w:val="FFFFFF"/>
      <w:sz w:val="28"/>
      <w:szCs w:val="28"/>
    </w:rPr>
  </w:style>
  <w:style w:type="character" w:customStyle="1" w:styleId="Ttulo1-VerifCar">
    <w:name w:val="Título1-Verif Car"/>
    <w:link w:val="Ttulo1-Verif"/>
    <w:uiPriority w:val="99"/>
    <w:locked/>
    <w:rsid w:val="00866A6C"/>
    <w:rPr>
      <w:rFonts w:ascii="Eras Md BT" w:eastAsia="Calibri" w:hAnsi="Eras Md BT"/>
      <w:b/>
      <w:caps/>
      <w:color w:val="FFFFFF"/>
      <w:sz w:val="28"/>
      <w:szCs w:val="28"/>
      <w:shd w:val="clear" w:color="auto" w:fill="057833"/>
      <w:lang w:eastAsia="en-US"/>
    </w:rPr>
  </w:style>
  <w:style w:type="paragraph" w:customStyle="1" w:styleId="ESPECIFICO">
    <w:name w:val="ESPECIFICO"/>
    <w:basedOn w:val="Normal"/>
    <w:qFormat/>
    <w:rsid w:val="004A457E"/>
    <w:pPr>
      <w:shd w:val="clear" w:color="auto" w:fill="B6DDE8"/>
      <w:tabs>
        <w:tab w:val="left" w:pos="567"/>
      </w:tabs>
      <w:spacing w:before="120" w:after="120" w:line="360" w:lineRule="auto"/>
      <w:ind w:left="1843" w:hanging="1701"/>
      <w:jc w:val="both"/>
    </w:pPr>
    <w:rPr>
      <w:rFonts w:ascii="Eras Md BT" w:hAnsi="Eras Md BT" w:cs="Calibri"/>
      <w:szCs w:val="20"/>
      <w:lang w:eastAsia="es-ES"/>
    </w:rPr>
  </w:style>
  <w:style w:type="paragraph" w:customStyle="1" w:styleId="AGAETextonormal">
    <w:name w:val="AGAE Texto normal"/>
    <w:basedOn w:val="AGAEPortadapiedepgina"/>
    <w:link w:val="AGAETextonormalCar"/>
    <w:rsid w:val="004A457E"/>
    <w:pPr>
      <w:tabs>
        <w:tab w:val="left" w:pos="709"/>
      </w:tabs>
      <w:spacing w:line="360" w:lineRule="auto"/>
      <w:jc w:val="both"/>
    </w:pPr>
    <w:rPr>
      <w:rFonts w:ascii="Century Gothic" w:hAnsi="Century Gothic"/>
      <w:color w:val="000000"/>
      <w:sz w:val="22"/>
    </w:rPr>
  </w:style>
  <w:style w:type="character" w:customStyle="1" w:styleId="AGAETextonormalCar">
    <w:name w:val="AGAE Texto normal Car"/>
    <w:basedOn w:val="Fuentedeprrafopredeter"/>
    <w:link w:val="AGAETextonormal"/>
    <w:rsid w:val="005E4D60"/>
    <w:rPr>
      <w:rFonts w:ascii="Century Gothic" w:hAnsi="Century Gothic"/>
      <w:color w:val="000000"/>
      <w:sz w:val="22"/>
      <w:szCs w:val="24"/>
    </w:rPr>
  </w:style>
  <w:style w:type="paragraph" w:customStyle="1" w:styleId="AGAETtulo1Texto">
    <w:name w:val="AGAE Título 1. Texto"/>
    <w:basedOn w:val="Normal"/>
    <w:qFormat/>
    <w:rsid w:val="00AC34D0"/>
    <w:pPr>
      <w:pBdr>
        <w:bottom w:val="single" w:sz="4" w:space="1" w:color="359040"/>
      </w:pBdr>
      <w:shd w:val="clear" w:color="auto" w:fill="047833"/>
      <w:spacing w:after="0"/>
      <w:jc w:val="both"/>
    </w:pPr>
    <w:rPr>
      <w:rFonts w:asciiTheme="minorHAnsi" w:eastAsia="Calibri" w:hAnsiTheme="minorHAnsi"/>
      <w:b/>
      <w:caps/>
      <w:color w:val="FFFFFF"/>
      <w:sz w:val="28"/>
      <w:szCs w:val="28"/>
    </w:rPr>
  </w:style>
  <w:style w:type="paragraph" w:styleId="HTMLconformatoprevio">
    <w:name w:val="HTML Preformatted"/>
    <w:basedOn w:val="Normal"/>
    <w:link w:val="HTMLconformatoprevioCar"/>
    <w:uiPriority w:val="99"/>
    <w:unhideWhenUsed/>
    <w:rsid w:val="00316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31669F"/>
    <w:rPr>
      <w:rFonts w:ascii="Courier New" w:hAnsi="Courier New" w:cs="Courier New"/>
    </w:rPr>
  </w:style>
  <w:style w:type="paragraph" w:styleId="TDC1">
    <w:name w:val="toc 1"/>
    <w:basedOn w:val="Normal"/>
    <w:next w:val="Normal"/>
    <w:autoRedefine/>
    <w:uiPriority w:val="39"/>
    <w:qFormat/>
    <w:rsid w:val="00F80E9A"/>
    <w:pPr>
      <w:tabs>
        <w:tab w:val="left" w:pos="660"/>
        <w:tab w:val="right" w:leader="dot" w:pos="8353"/>
      </w:tabs>
      <w:spacing w:after="100"/>
    </w:pPr>
    <w:rPr>
      <w:rFonts w:ascii="Source Sans Pro" w:hAnsi="Source Sans Pro"/>
      <w:b/>
      <w:noProof/>
    </w:rPr>
  </w:style>
  <w:style w:type="character" w:customStyle="1" w:styleId="iconodocumento">
    <w:name w:val="iconodocumento"/>
    <w:basedOn w:val="Fuentedeprrafopredeter"/>
    <w:rsid w:val="00D87E5B"/>
  </w:style>
  <w:style w:type="character" w:customStyle="1" w:styleId="nuevo">
    <w:name w:val="nuevo"/>
    <w:basedOn w:val="Fuentedeprrafopredeter"/>
    <w:rsid w:val="00D87E5B"/>
  </w:style>
  <w:style w:type="paragraph" w:customStyle="1" w:styleId="Nivel2">
    <w:name w:val="Nivel2"/>
    <w:basedOn w:val="Textoindependiente"/>
    <w:link w:val="Nivel2Car"/>
    <w:uiPriority w:val="1"/>
    <w:qFormat/>
    <w:rsid w:val="009F1DE7"/>
  </w:style>
  <w:style w:type="paragraph" w:styleId="Textoindependiente">
    <w:name w:val="Body Text"/>
    <w:basedOn w:val="Normal"/>
    <w:link w:val="TextoindependienteCar"/>
    <w:uiPriority w:val="99"/>
    <w:semiHidden/>
    <w:unhideWhenUsed/>
    <w:rsid w:val="009F1DE7"/>
    <w:pPr>
      <w:spacing w:after="120"/>
    </w:pPr>
  </w:style>
  <w:style w:type="character" w:customStyle="1" w:styleId="TextoindependienteCar">
    <w:name w:val="Texto independiente Car"/>
    <w:basedOn w:val="Fuentedeprrafopredeter"/>
    <w:link w:val="Textoindependiente"/>
    <w:uiPriority w:val="99"/>
    <w:semiHidden/>
    <w:rsid w:val="009F1DE7"/>
    <w:rPr>
      <w:sz w:val="22"/>
      <w:szCs w:val="22"/>
      <w:lang w:eastAsia="en-US"/>
    </w:rPr>
  </w:style>
  <w:style w:type="character" w:customStyle="1" w:styleId="Nivel2Car">
    <w:name w:val="Nivel2 Car"/>
    <w:link w:val="Nivel2"/>
    <w:uiPriority w:val="1"/>
    <w:rsid w:val="009F1DE7"/>
    <w:rPr>
      <w:sz w:val="22"/>
      <w:szCs w:val="22"/>
      <w:lang w:eastAsia="en-US"/>
    </w:rPr>
  </w:style>
  <w:style w:type="paragraph" w:customStyle="1" w:styleId="Guion">
    <w:name w:val="Guion"/>
    <w:basedOn w:val="Textoindependiente"/>
    <w:link w:val="GuionCar"/>
    <w:uiPriority w:val="1"/>
    <w:qFormat/>
    <w:rsid w:val="009F1DE7"/>
    <w:pPr>
      <w:widowControl w:val="0"/>
      <w:tabs>
        <w:tab w:val="left" w:pos="851"/>
      </w:tabs>
      <w:autoSpaceDE w:val="0"/>
      <w:autoSpaceDN w:val="0"/>
      <w:spacing w:after="0"/>
      <w:ind w:left="720" w:hanging="360"/>
      <w:jc w:val="both"/>
    </w:pPr>
    <w:rPr>
      <w:rFonts w:ascii="Gill Sans MT" w:eastAsia="Gill Sans MT" w:hAnsi="Gill Sans MT"/>
      <w:w w:val="105"/>
      <w:lang w:val="en-US"/>
    </w:rPr>
  </w:style>
  <w:style w:type="character" w:customStyle="1" w:styleId="GuionCar">
    <w:name w:val="Guion Car"/>
    <w:link w:val="Guion"/>
    <w:uiPriority w:val="1"/>
    <w:rsid w:val="009F1DE7"/>
    <w:rPr>
      <w:rFonts w:ascii="Gill Sans MT" w:eastAsia="Gill Sans MT" w:hAnsi="Gill Sans MT"/>
      <w:w w:val="105"/>
      <w:sz w:val="22"/>
      <w:szCs w:val="22"/>
      <w:lang w:val="en-US" w:eastAsia="en-US"/>
    </w:rPr>
  </w:style>
  <w:style w:type="table" w:styleId="Sombreadoclaro-nfasis3">
    <w:name w:val="Light Shading Accent 3"/>
    <w:basedOn w:val="Tablanormal"/>
    <w:uiPriority w:val="60"/>
    <w:rsid w:val="00866A6C"/>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subapartado-guia">
    <w:name w:val="subapartado-guia"/>
    <w:basedOn w:val="Prrafodelista"/>
    <w:link w:val="subapartado-guiaCar"/>
    <w:qFormat/>
    <w:rsid w:val="00866A6C"/>
    <w:pPr>
      <w:spacing w:before="0" w:after="200" w:line="276" w:lineRule="auto"/>
      <w:ind w:left="720" w:hanging="360"/>
      <w:contextualSpacing/>
      <w:jc w:val="left"/>
    </w:pPr>
    <w:rPr>
      <w:rFonts w:ascii="Source Sans Pro" w:eastAsia="Calibri" w:hAnsi="Source Sans Pro"/>
      <w:b/>
      <w:sz w:val="22"/>
      <w:szCs w:val="22"/>
      <w:lang w:eastAsia="en-US"/>
    </w:rPr>
  </w:style>
  <w:style w:type="character" w:customStyle="1" w:styleId="subapartado-guiaCar">
    <w:name w:val="subapartado-guia Car"/>
    <w:basedOn w:val="PrrafodelistaCar"/>
    <w:link w:val="subapartado-guia"/>
    <w:rsid w:val="00866A6C"/>
    <w:rPr>
      <w:rFonts w:ascii="Source Sans Pro" w:eastAsia="Calibri" w:hAnsi="Source Sans Pro" w:cs="Times New Roman"/>
      <w:b/>
      <w:sz w:val="22"/>
      <w:szCs w:val="22"/>
      <w:lang w:eastAsia="en-US"/>
    </w:rPr>
  </w:style>
  <w:style w:type="paragraph" w:customStyle="1" w:styleId="Ttulo30">
    <w:name w:val="Título3"/>
    <w:basedOn w:val="Normal"/>
    <w:link w:val="Ttulo3Car0"/>
    <w:qFormat/>
    <w:rsid w:val="00866A6C"/>
    <w:pPr>
      <w:tabs>
        <w:tab w:val="left" w:pos="0"/>
      </w:tabs>
      <w:spacing w:after="0" w:line="360" w:lineRule="auto"/>
      <w:jc w:val="both"/>
    </w:pPr>
    <w:rPr>
      <w:rFonts w:ascii="Source Sans Pro" w:hAnsi="Source Sans Pro" w:cs="Calibri"/>
      <w:b/>
      <w:noProof/>
      <w:color w:val="000000"/>
      <w:lang w:eastAsia="es-ES"/>
    </w:rPr>
  </w:style>
  <w:style w:type="character" w:customStyle="1" w:styleId="Ttulo3Car0">
    <w:name w:val="Título3 Car"/>
    <w:basedOn w:val="Fuentedeprrafopredeter"/>
    <w:link w:val="Ttulo30"/>
    <w:rsid w:val="00866A6C"/>
    <w:rPr>
      <w:rFonts w:ascii="Source Sans Pro" w:hAnsi="Source Sans Pro" w:cs="Calibri"/>
      <w:b/>
      <w:noProof/>
      <w:color w:val="000000"/>
      <w:sz w:val="22"/>
      <w:szCs w:val="22"/>
    </w:rPr>
  </w:style>
  <w:style w:type="table" w:styleId="Sombreadoclaro-nfasis4">
    <w:name w:val="Light Shading Accent 4"/>
    <w:basedOn w:val="Tablanormal"/>
    <w:uiPriority w:val="60"/>
    <w:rsid w:val="00866A6C"/>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ombreadoclaro1">
    <w:name w:val="Sombreado claro1"/>
    <w:basedOn w:val="Tablanormal"/>
    <w:uiPriority w:val="60"/>
    <w:rsid w:val="00866A6C"/>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clara1">
    <w:name w:val="Cuadrícula clara1"/>
    <w:basedOn w:val="Tablanormal"/>
    <w:uiPriority w:val="62"/>
    <w:rsid w:val="00866A6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extonotaalfinal">
    <w:name w:val="endnote text"/>
    <w:basedOn w:val="Normal"/>
    <w:link w:val="TextonotaalfinalCar"/>
    <w:uiPriority w:val="99"/>
    <w:semiHidden/>
    <w:unhideWhenUsed/>
    <w:rsid w:val="00866A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66A6C"/>
    <w:rPr>
      <w:lang w:eastAsia="en-US"/>
    </w:rPr>
  </w:style>
  <w:style w:type="character" w:styleId="Ttulodellibro">
    <w:name w:val="Book Title"/>
    <w:basedOn w:val="Fuentedeprrafopredeter"/>
    <w:uiPriority w:val="99"/>
    <w:qFormat/>
    <w:rsid w:val="00866A6C"/>
    <w:rPr>
      <w:rFonts w:cs="Times New Roman"/>
      <w:b/>
      <w:bCs/>
      <w:smallCaps/>
      <w:spacing w:val="5"/>
    </w:rPr>
  </w:style>
  <w:style w:type="paragraph" w:styleId="Ttulo">
    <w:name w:val="Title"/>
    <w:basedOn w:val="Normal"/>
    <w:next w:val="Normal"/>
    <w:link w:val="TtuloCar"/>
    <w:uiPriority w:val="99"/>
    <w:qFormat/>
    <w:rsid w:val="00866A6C"/>
    <w:pPr>
      <w:pBdr>
        <w:bottom w:val="single" w:sz="8" w:space="4" w:color="4F81BD"/>
      </w:pBdr>
      <w:spacing w:after="300" w:line="240" w:lineRule="auto"/>
      <w:contextualSpacing/>
      <w:jc w:val="both"/>
    </w:pPr>
    <w:rPr>
      <w:rFonts w:ascii="Cambria" w:hAnsi="Cambria"/>
      <w:bCs/>
      <w:color w:val="17365D"/>
      <w:spacing w:val="5"/>
      <w:kern w:val="28"/>
      <w:sz w:val="52"/>
      <w:szCs w:val="52"/>
    </w:rPr>
  </w:style>
  <w:style w:type="character" w:customStyle="1" w:styleId="TtuloCar">
    <w:name w:val="Título Car"/>
    <w:basedOn w:val="Fuentedeprrafopredeter"/>
    <w:link w:val="Ttulo"/>
    <w:uiPriority w:val="99"/>
    <w:rsid w:val="00866A6C"/>
    <w:rPr>
      <w:rFonts w:ascii="Cambria" w:hAnsi="Cambria"/>
      <w:bCs/>
      <w:color w:val="17365D"/>
      <w:spacing w:val="5"/>
      <w:kern w:val="28"/>
      <w:sz w:val="52"/>
      <w:szCs w:val="52"/>
      <w:lang w:eastAsia="en-US"/>
    </w:rPr>
  </w:style>
  <w:style w:type="paragraph" w:styleId="Subttulo">
    <w:name w:val="Subtitle"/>
    <w:basedOn w:val="Normal"/>
    <w:next w:val="Normal"/>
    <w:link w:val="SubttuloCar"/>
    <w:uiPriority w:val="99"/>
    <w:qFormat/>
    <w:rsid w:val="00866A6C"/>
    <w:pPr>
      <w:numPr>
        <w:ilvl w:val="1"/>
      </w:numPr>
      <w:jc w:val="both"/>
    </w:pPr>
    <w:rPr>
      <w:rFonts w:ascii="Cambria" w:hAnsi="Cambria"/>
      <w:bCs/>
      <w:i/>
      <w:iCs/>
      <w:color w:val="4F81BD"/>
      <w:spacing w:val="15"/>
      <w:sz w:val="24"/>
      <w:szCs w:val="24"/>
    </w:rPr>
  </w:style>
  <w:style w:type="character" w:customStyle="1" w:styleId="SubttuloCar">
    <w:name w:val="Subtítulo Car"/>
    <w:basedOn w:val="Fuentedeprrafopredeter"/>
    <w:link w:val="Subttulo"/>
    <w:uiPriority w:val="99"/>
    <w:rsid w:val="00866A6C"/>
    <w:rPr>
      <w:rFonts w:ascii="Cambria" w:hAnsi="Cambria"/>
      <w:bCs/>
      <w:i/>
      <w:iCs/>
      <w:color w:val="4F81BD"/>
      <w:spacing w:val="15"/>
      <w:sz w:val="24"/>
      <w:szCs w:val="24"/>
      <w:lang w:eastAsia="en-US"/>
    </w:rPr>
  </w:style>
  <w:style w:type="paragraph" w:styleId="Citadestacada">
    <w:name w:val="Intense Quote"/>
    <w:basedOn w:val="Normal"/>
    <w:next w:val="Normal"/>
    <w:link w:val="CitadestacadaCar"/>
    <w:uiPriority w:val="99"/>
    <w:qFormat/>
    <w:rsid w:val="00866A6C"/>
    <w:pPr>
      <w:pBdr>
        <w:bottom w:val="single" w:sz="4" w:space="4" w:color="4F81BD"/>
      </w:pBdr>
      <w:spacing w:before="200" w:after="280"/>
      <w:ind w:left="936" w:right="936"/>
      <w:jc w:val="both"/>
    </w:pPr>
    <w:rPr>
      <w:rFonts w:ascii="Eras Md BT" w:hAnsi="Eras Md BT"/>
      <w:b/>
      <w:bCs/>
      <w:i/>
      <w:iCs/>
      <w:color w:val="4F81BD"/>
      <w:szCs w:val="26"/>
    </w:rPr>
  </w:style>
  <w:style w:type="character" w:customStyle="1" w:styleId="CitadestacadaCar">
    <w:name w:val="Cita destacada Car"/>
    <w:basedOn w:val="Fuentedeprrafopredeter"/>
    <w:link w:val="Citadestacada"/>
    <w:uiPriority w:val="99"/>
    <w:rsid w:val="00866A6C"/>
    <w:rPr>
      <w:rFonts w:ascii="Eras Md BT" w:hAnsi="Eras Md BT"/>
      <w:b/>
      <w:bCs/>
      <w:i/>
      <w:iCs/>
      <w:color w:val="4F81BD"/>
      <w:sz w:val="22"/>
      <w:szCs w:val="26"/>
      <w:lang w:eastAsia="en-US"/>
    </w:rPr>
  </w:style>
  <w:style w:type="paragraph" w:customStyle="1" w:styleId="Estilo1">
    <w:name w:val="Estilo1"/>
    <w:link w:val="Estilo1Car"/>
    <w:uiPriority w:val="99"/>
    <w:rsid w:val="00866A6C"/>
    <w:pPr>
      <w:shd w:val="clear" w:color="auto" w:fill="C2D69B"/>
      <w:tabs>
        <w:tab w:val="left" w:pos="709"/>
      </w:tabs>
      <w:spacing w:before="240" w:after="60" w:line="360" w:lineRule="auto"/>
      <w:jc w:val="both"/>
    </w:pPr>
    <w:rPr>
      <w:rFonts w:ascii="Eras Md BT" w:hAnsi="Eras Md BT"/>
      <w:b/>
      <w:bCs/>
      <w:color w:val="000000"/>
      <w:sz w:val="22"/>
      <w:szCs w:val="26"/>
    </w:rPr>
  </w:style>
  <w:style w:type="character" w:customStyle="1" w:styleId="Estilo1Car">
    <w:name w:val="Estilo1 Car"/>
    <w:basedOn w:val="Ttulo3Car"/>
    <w:link w:val="Estilo1"/>
    <w:uiPriority w:val="99"/>
    <w:locked/>
    <w:rsid w:val="00866A6C"/>
    <w:rPr>
      <w:rFonts w:ascii="Eras Md BT" w:eastAsia="Times New Roman" w:hAnsi="Eras Md BT" w:cs="Times New Roman"/>
      <w:b/>
      <w:bCs/>
      <w:color w:val="000000"/>
      <w:sz w:val="22"/>
      <w:szCs w:val="26"/>
      <w:shd w:val="clear" w:color="auto" w:fill="C2D69B"/>
      <w:lang w:val="es-ES" w:eastAsia="es-ES" w:bidi="ar-SA"/>
    </w:rPr>
  </w:style>
  <w:style w:type="paragraph" w:styleId="Sinespaciado">
    <w:name w:val="No Spacing"/>
    <w:link w:val="SinespaciadoCar"/>
    <w:uiPriority w:val="99"/>
    <w:qFormat/>
    <w:rsid w:val="00866A6C"/>
    <w:rPr>
      <w:rFonts w:ascii="Calibri" w:hAnsi="Calibri"/>
      <w:sz w:val="22"/>
      <w:szCs w:val="22"/>
      <w:lang w:eastAsia="en-US"/>
    </w:rPr>
  </w:style>
  <w:style w:type="character" w:customStyle="1" w:styleId="SinespaciadoCar">
    <w:name w:val="Sin espaciado Car"/>
    <w:basedOn w:val="Fuentedeprrafopredeter"/>
    <w:link w:val="Sinespaciado"/>
    <w:uiPriority w:val="99"/>
    <w:locked/>
    <w:rsid w:val="00866A6C"/>
    <w:rPr>
      <w:rFonts w:ascii="Calibri" w:hAnsi="Calibri"/>
      <w:sz w:val="22"/>
      <w:szCs w:val="22"/>
      <w:lang w:val="es-ES" w:eastAsia="en-US" w:bidi="ar-SA"/>
    </w:rPr>
  </w:style>
  <w:style w:type="paragraph" w:customStyle="1" w:styleId="AGAESubtitulo2Texto">
    <w:name w:val="AGAE Subtitulo 2. Texto"/>
    <w:basedOn w:val="Normal"/>
    <w:uiPriority w:val="99"/>
    <w:rsid w:val="00866A6C"/>
    <w:pPr>
      <w:tabs>
        <w:tab w:val="left" w:pos="709"/>
      </w:tabs>
      <w:spacing w:before="120" w:after="120" w:line="360" w:lineRule="auto"/>
      <w:ind w:left="720" w:hanging="360"/>
      <w:jc w:val="both"/>
    </w:pPr>
    <w:rPr>
      <w:rFonts w:ascii="Century Gothic" w:hAnsi="Century Gothic"/>
      <w:b/>
      <w:bCs/>
      <w:color w:val="000000"/>
      <w:szCs w:val="24"/>
      <w:lang w:eastAsia="es-ES"/>
    </w:rPr>
  </w:style>
  <w:style w:type="paragraph" w:customStyle="1" w:styleId="Normal1">
    <w:name w:val="Normal1"/>
    <w:uiPriority w:val="99"/>
    <w:rsid w:val="00866A6C"/>
    <w:pPr>
      <w:spacing w:line="276" w:lineRule="auto"/>
    </w:pPr>
    <w:rPr>
      <w:rFonts w:ascii="Arial" w:eastAsia="Calibri" w:hAnsi="Arial" w:cs="Arial"/>
      <w:color w:val="000000"/>
      <w:sz w:val="22"/>
      <w:szCs w:val="22"/>
    </w:rPr>
  </w:style>
  <w:style w:type="character" w:styleId="nfasisintenso">
    <w:name w:val="Intense Emphasis"/>
    <w:basedOn w:val="Fuentedeprrafopredeter"/>
    <w:uiPriority w:val="99"/>
    <w:qFormat/>
    <w:rsid w:val="00866A6C"/>
    <w:rPr>
      <w:rFonts w:ascii="Eras Md BT" w:hAnsi="Eras Md BT" w:cs="Times New Roman"/>
      <w:b/>
      <w:bCs/>
      <w:i/>
      <w:iCs/>
      <w:color w:val="4F81BD"/>
      <w:sz w:val="22"/>
    </w:rPr>
  </w:style>
  <w:style w:type="paragraph" w:styleId="Cita">
    <w:name w:val="Quote"/>
    <w:basedOn w:val="Normal"/>
    <w:next w:val="Normal"/>
    <w:link w:val="CitaCar"/>
    <w:uiPriority w:val="99"/>
    <w:qFormat/>
    <w:rsid w:val="00866A6C"/>
    <w:pPr>
      <w:spacing w:before="240" w:after="60" w:line="360" w:lineRule="auto"/>
      <w:jc w:val="both"/>
    </w:pPr>
    <w:rPr>
      <w:rFonts w:ascii="Eras Md BT" w:hAnsi="Eras Md BT"/>
      <w:bCs/>
      <w:i/>
      <w:iCs/>
      <w:color w:val="000000"/>
      <w:szCs w:val="26"/>
    </w:rPr>
  </w:style>
  <w:style w:type="character" w:customStyle="1" w:styleId="CitaCar">
    <w:name w:val="Cita Car"/>
    <w:basedOn w:val="Fuentedeprrafopredeter"/>
    <w:link w:val="Cita"/>
    <w:uiPriority w:val="99"/>
    <w:rsid w:val="00866A6C"/>
    <w:rPr>
      <w:rFonts w:ascii="Eras Md BT" w:hAnsi="Eras Md BT"/>
      <w:bCs/>
      <w:i/>
      <w:iCs/>
      <w:color w:val="000000"/>
      <w:sz w:val="22"/>
      <w:szCs w:val="26"/>
      <w:lang w:eastAsia="en-US"/>
    </w:rPr>
  </w:style>
  <w:style w:type="table" w:customStyle="1" w:styleId="Tablaconcuadrcula1">
    <w:name w:val="Tabla con cuadrícula1"/>
    <w:uiPriority w:val="99"/>
    <w:rsid w:val="00866A6C"/>
    <w:pPr>
      <w:spacing w:before="240"/>
      <w:jc w:val="both"/>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4">
    <w:name w:val="Pa14"/>
    <w:basedOn w:val="Default"/>
    <w:next w:val="Default"/>
    <w:uiPriority w:val="99"/>
    <w:rsid w:val="00866A6C"/>
    <w:pPr>
      <w:spacing w:before="160" w:line="201" w:lineRule="atLeast"/>
      <w:jc w:val="both"/>
    </w:pPr>
    <w:rPr>
      <w:rFonts w:eastAsia="Calibri"/>
      <w:color w:val="auto"/>
    </w:rPr>
  </w:style>
  <w:style w:type="paragraph" w:customStyle="1" w:styleId="Estilo25">
    <w:name w:val="Estilo25"/>
    <w:basedOn w:val="Normal"/>
    <w:autoRedefine/>
    <w:uiPriority w:val="99"/>
    <w:rsid w:val="00866A6C"/>
    <w:pPr>
      <w:shd w:val="clear" w:color="auto" w:fill="006600"/>
      <w:tabs>
        <w:tab w:val="left" w:pos="0"/>
        <w:tab w:val="left" w:pos="142"/>
        <w:tab w:val="left" w:pos="284"/>
      </w:tabs>
      <w:spacing w:after="0"/>
      <w:outlineLvl w:val="0"/>
    </w:pPr>
    <w:rPr>
      <w:rFonts w:ascii="Century Gothic" w:eastAsia="Calibri" w:hAnsi="Century Gothic"/>
      <w:sz w:val="24"/>
      <w:szCs w:val="24"/>
    </w:rPr>
  </w:style>
  <w:style w:type="paragraph" w:customStyle="1" w:styleId="Cabecera-Consejera">
    <w:name w:val="Cabecera - Consejería"/>
    <w:next w:val="Normal"/>
    <w:autoRedefine/>
    <w:qFormat/>
    <w:rsid w:val="00026287"/>
    <w:pPr>
      <w:suppressAutoHyphens/>
      <w:textAlignment w:val="top"/>
    </w:pPr>
    <w:rPr>
      <w:rFonts w:ascii="Source Sans Pro Semibold" w:eastAsia="Noto Sans HK Medium" w:hAnsi="Source Sans Pro Semibold"/>
      <w:sz w:val="18"/>
      <w:szCs w:val="17"/>
      <w:lang w:eastAsia="en-US"/>
    </w:rPr>
  </w:style>
  <w:style w:type="paragraph" w:customStyle="1" w:styleId="Cabecera-Centrodirectivo">
    <w:name w:val="Cabecera - Centro directivo"/>
    <w:autoRedefine/>
    <w:qFormat/>
    <w:rsid w:val="00BF2CE1"/>
    <w:pPr>
      <w:tabs>
        <w:tab w:val="left" w:pos="5670"/>
      </w:tabs>
      <w:suppressAutoHyphens/>
      <w:spacing w:before="28"/>
      <w:ind w:left="4963" w:firstLine="709"/>
      <w:jc w:val="center"/>
      <w:textAlignment w:val="baseline"/>
    </w:pPr>
    <w:rPr>
      <w:rFonts w:ascii="Source Sans Pro" w:eastAsia="Noto Sans HK" w:hAnsi="Source Sans Pro"/>
      <w:sz w:val="18"/>
      <w:szCs w:val="16"/>
      <w:lang w:eastAsia="en-US"/>
    </w:rPr>
  </w:style>
  <w:style w:type="numbering" w:customStyle="1" w:styleId="Estilo2">
    <w:name w:val="Estilo2"/>
    <w:uiPriority w:val="99"/>
    <w:rsid w:val="005920D0"/>
    <w:pPr>
      <w:numPr>
        <w:numId w:val="20"/>
      </w:numPr>
    </w:pPr>
  </w:style>
  <w:style w:type="numbering" w:customStyle="1" w:styleId="Estilo3">
    <w:name w:val="Estilo3"/>
    <w:uiPriority w:val="99"/>
    <w:rsid w:val="00B71AE4"/>
    <w:pPr>
      <w:numPr>
        <w:numId w:val="21"/>
      </w:numPr>
    </w:pPr>
  </w:style>
  <w:style w:type="numbering" w:customStyle="1" w:styleId="Estilo4">
    <w:name w:val="Estilo4"/>
    <w:uiPriority w:val="99"/>
    <w:rsid w:val="00B71AE4"/>
    <w:pPr>
      <w:numPr>
        <w:numId w:val="23"/>
      </w:numPr>
    </w:pPr>
  </w:style>
  <w:style w:type="numbering" w:customStyle="1" w:styleId="Estilo5">
    <w:name w:val="Estilo5"/>
    <w:uiPriority w:val="99"/>
    <w:rsid w:val="000A14DF"/>
    <w:pPr>
      <w:numPr>
        <w:numId w:val="26"/>
      </w:numPr>
    </w:pPr>
  </w:style>
  <w:style w:type="paragraph" w:customStyle="1" w:styleId="Prrafodelista4">
    <w:name w:val="Párrafo de lista4"/>
    <w:basedOn w:val="Normal"/>
    <w:rsid w:val="00935B97"/>
    <w:pPr>
      <w:ind w:left="720"/>
      <w:contextualSpacing/>
    </w:pPr>
    <w:rPr>
      <w:rFonts w:ascii="Calibri" w:eastAsia="Calibri" w:hAnsi="Calibri"/>
      <w:lang w:eastAsia="es-ES"/>
    </w:rPr>
  </w:style>
  <w:style w:type="numbering" w:customStyle="1" w:styleId="Estilo41">
    <w:name w:val="Estilo41"/>
    <w:uiPriority w:val="99"/>
    <w:rsid w:val="00C1700D"/>
    <w:pPr>
      <w:numPr>
        <w:numId w:val="1"/>
      </w:numPr>
    </w:pPr>
  </w:style>
  <w:style w:type="paragraph" w:customStyle="1" w:styleId="Tabla">
    <w:name w:val="Tabla"/>
    <w:basedOn w:val="Descripcin"/>
    <w:link w:val="TablaCar"/>
    <w:autoRedefine/>
    <w:qFormat/>
    <w:rsid w:val="00CE39B9"/>
    <w:rPr>
      <w:rFonts w:ascii="Arial" w:hAnsi="Arial" w:cs="Arial"/>
      <w:b/>
      <w:bCs/>
      <w:i w:val="0"/>
      <w:iCs w:val="0"/>
      <w:color w:val="000000" w:themeColor="text1"/>
      <w:sz w:val="20"/>
      <w:lang w:eastAsia="es-ES"/>
    </w:rPr>
  </w:style>
  <w:style w:type="character" w:customStyle="1" w:styleId="TablaCar">
    <w:name w:val="Tabla Car"/>
    <w:basedOn w:val="Fuentedeprrafopredeter"/>
    <w:link w:val="Tabla"/>
    <w:rsid w:val="00CE39B9"/>
    <w:rPr>
      <w:rFonts w:ascii="Arial" w:hAnsi="Arial" w:cs="Arial"/>
      <w:b/>
      <w:bCs/>
      <w:color w:val="000000" w:themeColor="text1"/>
      <w:szCs w:val="18"/>
    </w:rPr>
  </w:style>
  <w:style w:type="paragraph" w:styleId="Descripcin">
    <w:name w:val="caption"/>
    <w:basedOn w:val="Normal"/>
    <w:next w:val="Normal"/>
    <w:semiHidden/>
    <w:unhideWhenUsed/>
    <w:qFormat/>
    <w:rsid w:val="00CE39B9"/>
    <w:pPr>
      <w:spacing w:line="240" w:lineRule="auto"/>
    </w:pPr>
    <w:rPr>
      <w:i/>
      <w:iCs/>
      <w:color w:val="1F497D" w:themeColor="text2"/>
      <w:sz w:val="18"/>
      <w:szCs w:val="18"/>
    </w:rPr>
  </w:style>
  <w:style w:type="character" w:styleId="Hipervnculovisitado">
    <w:name w:val="FollowedHyperlink"/>
    <w:basedOn w:val="Fuentedeprrafopredeter"/>
    <w:uiPriority w:val="99"/>
    <w:semiHidden/>
    <w:unhideWhenUsed/>
    <w:rsid w:val="00D375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11877">
      <w:bodyDiv w:val="1"/>
      <w:marLeft w:val="0"/>
      <w:marRight w:val="0"/>
      <w:marTop w:val="0"/>
      <w:marBottom w:val="0"/>
      <w:divBdr>
        <w:top w:val="none" w:sz="0" w:space="0" w:color="auto"/>
        <w:left w:val="none" w:sz="0" w:space="0" w:color="auto"/>
        <w:bottom w:val="none" w:sz="0" w:space="0" w:color="auto"/>
        <w:right w:val="none" w:sz="0" w:space="0" w:color="auto"/>
      </w:divBdr>
    </w:div>
    <w:div w:id="437524428">
      <w:bodyDiv w:val="1"/>
      <w:marLeft w:val="0"/>
      <w:marRight w:val="0"/>
      <w:marTop w:val="0"/>
      <w:marBottom w:val="0"/>
      <w:divBdr>
        <w:top w:val="none" w:sz="0" w:space="0" w:color="auto"/>
        <w:left w:val="none" w:sz="0" w:space="0" w:color="auto"/>
        <w:bottom w:val="none" w:sz="0" w:space="0" w:color="auto"/>
        <w:right w:val="none" w:sz="0" w:space="0" w:color="auto"/>
      </w:divBdr>
    </w:div>
    <w:div w:id="457646095">
      <w:bodyDiv w:val="1"/>
      <w:marLeft w:val="0"/>
      <w:marRight w:val="0"/>
      <w:marTop w:val="0"/>
      <w:marBottom w:val="0"/>
      <w:divBdr>
        <w:top w:val="none" w:sz="0" w:space="0" w:color="auto"/>
        <w:left w:val="none" w:sz="0" w:space="0" w:color="auto"/>
        <w:bottom w:val="none" w:sz="0" w:space="0" w:color="auto"/>
        <w:right w:val="none" w:sz="0" w:space="0" w:color="auto"/>
      </w:divBdr>
    </w:div>
    <w:div w:id="556862377">
      <w:bodyDiv w:val="1"/>
      <w:marLeft w:val="0"/>
      <w:marRight w:val="0"/>
      <w:marTop w:val="0"/>
      <w:marBottom w:val="0"/>
      <w:divBdr>
        <w:top w:val="none" w:sz="0" w:space="0" w:color="auto"/>
        <w:left w:val="none" w:sz="0" w:space="0" w:color="auto"/>
        <w:bottom w:val="none" w:sz="0" w:space="0" w:color="auto"/>
        <w:right w:val="none" w:sz="0" w:space="0" w:color="auto"/>
      </w:divBdr>
    </w:div>
    <w:div w:id="1063796822">
      <w:bodyDiv w:val="1"/>
      <w:marLeft w:val="0"/>
      <w:marRight w:val="0"/>
      <w:marTop w:val="0"/>
      <w:marBottom w:val="0"/>
      <w:divBdr>
        <w:top w:val="none" w:sz="0" w:space="0" w:color="auto"/>
        <w:left w:val="none" w:sz="0" w:space="0" w:color="auto"/>
        <w:bottom w:val="none" w:sz="0" w:space="0" w:color="auto"/>
        <w:right w:val="none" w:sz="0" w:space="0" w:color="auto"/>
      </w:divBdr>
    </w:div>
    <w:div w:id="1121414853">
      <w:bodyDiv w:val="1"/>
      <w:marLeft w:val="0"/>
      <w:marRight w:val="0"/>
      <w:marTop w:val="0"/>
      <w:marBottom w:val="0"/>
      <w:divBdr>
        <w:top w:val="none" w:sz="0" w:space="0" w:color="auto"/>
        <w:left w:val="none" w:sz="0" w:space="0" w:color="auto"/>
        <w:bottom w:val="none" w:sz="0" w:space="0" w:color="auto"/>
        <w:right w:val="none" w:sz="0" w:space="0" w:color="auto"/>
      </w:divBdr>
    </w:div>
    <w:div w:id="1220899123">
      <w:bodyDiv w:val="1"/>
      <w:marLeft w:val="0"/>
      <w:marRight w:val="0"/>
      <w:marTop w:val="0"/>
      <w:marBottom w:val="0"/>
      <w:divBdr>
        <w:top w:val="none" w:sz="0" w:space="0" w:color="auto"/>
        <w:left w:val="none" w:sz="0" w:space="0" w:color="auto"/>
        <w:bottom w:val="none" w:sz="0" w:space="0" w:color="auto"/>
        <w:right w:val="none" w:sz="0" w:space="0" w:color="auto"/>
      </w:divBdr>
    </w:div>
    <w:div w:id="1471096156">
      <w:bodyDiv w:val="1"/>
      <w:marLeft w:val="0"/>
      <w:marRight w:val="0"/>
      <w:marTop w:val="0"/>
      <w:marBottom w:val="0"/>
      <w:divBdr>
        <w:top w:val="none" w:sz="0" w:space="0" w:color="auto"/>
        <w:left w:val="none" w:sz="0" w:space="0" w:color="auto"/>
        <w:bottom w:val="none" w:sz="0" w:space="0" w:color="auto"/>
        <w:right w:val="none" w:sz="0" w:space="0" w:color="auto"/>
      </w:divBdr>
    </w:div>
    <w:div w:id="1621373662">
      <w:bodyDiv w:val="1"/>
      <w:marLeft w:val="0"/>
      <w:marRight w:val="0"/>
      <w:marTop w:val="0"/>
      <w:marBottom w:val="0"/>
      <w:divBdr>
        <w:top w:val="none" w:sz="0" w:space="0" w:color="auto"/>
        <w:left w:val="none" w:sz="0" w:space="0" w:color="auto"/>
        <w:bottom w:val="none" w:sz="0" w:space="0" w:color="auto"/>
        <w:right w:val="none" w:sz="0" w:space="0" w:color="auto"/>
      </w:divBdr>
    </w:div>
    <w:div w:id="1643076129">
      <w:bodyDiv w:val="1"/>
      <w:marLeft w:val="0"/>
      <w:marRight w:val="0"/>
      <w:marTop w:val="0"/>
      <w:marBottom w:val="0"/>
      <w:divBdr>
        <w:top w:val="none" w:sz="0" w:space="0" w:color="auto"/>
        <w:left w:val="none" w:sz="0" w:space="0" w:color="auto"/>
        <w:bottom w:val="none" w:sz="0" w:space="0" w:color="auto"/>
        <w:right w:val="none" w:sz="0" w:space="0" w:color="auto"/>
      </w:divBdr>
    </w:div>
    <w:div w:id="1967855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a.aac.es/?id=seguimiento"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scuelaposgrado.ugr.es/doctorado/escuelas/caed/index" TargetMode="External"/><Relationship Id="rId2" Type="http://schemas.openxmlformats.org/officeDocument/2006/relationships/numbering" Target="numbering.xml"/><Relationship Id="rId16" Type="http://schemas.openxmlformats.org/officeDocument/2006/relationships/hyperlink" Target="https://empleo.ugr.es/observatori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mpleo.ugr.es/observatorio/metodologia/estudios-de-opinion-18-19-y-19-20"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fiweb.ugr.es/servicios/accesibil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8599A6-B4C8-440F-B6C8-3A133D3B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3022</TotalTime>
  <Pages>16</Pages>
  <Words>5388</Words>
  <Characters>29635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crevilla</dc:creator>
  <cp:lastModifiedBy>UCIP</cp:lastModifiedBy>
  <cp:revision>31</cp:revision>
  <cp:lastPrinted>2016-07-20T09:16:00Z</cp:lastPrinted>
  <dcterms:created xsi:type="dcterms:W3CDTF">2022-12-05T13:35:00Z</dcterms:created>
  <dcterms:modified xsi:type="dcterms:W3CDTF">2022-12-20T12:08:00Z</dcterms:modified>
</cp:coreProperties>
</file>