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3F" w:rsidRPr="00F30C54" w:rsidRDefault="00E74F3F" w:rsidP="00E74F3F">
      <w:pPr>
        <w:spacing w:after="200" w:line="276" w:lineRule="auto"/>
        <w:jc w:val="center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 xml:space="preserve">I CONVOCATORIA DE EQUIPOS DOCENTES DE FORMACIÓN </w:t>
      </w:r>
      <w:proofErr w:type="spellStart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AcademiaUGR</w:t>
      </w:r>
      <w:proofErr w:type="spellEnd"/>
      <w:r w:rsidRPr="00F30C54">
        <w:rPr>
          <w:rFonts w:ascii="Palatino Linotype" w:hAnsi="Palatino Linotype"/>
          <w:b/>
          <w:i/>
          <w:sz w:val="20"/>
          <w:szCs w:val="20"/>
          <w:u w:val="single"/>
        </w:rPr>
        <w:t>.</w:t>
      </w:r>
    </w:p>
    <w:p w:rsidR="00E74F3F" w:rsidRPr="00E33684" w:rsidRDefault="00E74F3F" w:rsidP="00E74F3F">
      <w:pPr>
        <w:keepNext/>
        <w:spacing w:before="240" w:after="60" w:line="276" w:lineRule="auto"/>
        <w:jc w:val="both"/>
        <w:outlineLvl w:val="0"/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</w:pPr>
      <w:r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 xml:space="preserve">ANEXO 3. </w:t>
      </w:r>
      <w:r w:rsidRPr="00E33684">
        <w:rPr>
          <w:rFonts w:ascii="Palatino Linotype" w:hAnsi="Palatino Linotype"/>
          <w:b/>
          <w:bCs/>
          <w:kern w:val="32"/>
          <w:sz w:val="20"/>
          <w:szCs w:val="20"/>
          <w:lang w:eastAsia="en-US"/>
        </w:rPr>
        <w:t>Solicitud para la realización de acciones de formación docente</w:t>
      </w:r>
    </w:p>
    <w:p w:rsidR="00E74F3F" w:rsidRPr="00E33684" w:rsidRDefault="00E74F3F" w:rsidP="00E74F3F">
      <w:pPr>
        <w:pStyle w:val="Listaconvietasrojas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Cumplimentar este modelo para proponer actividades de formación docente, tanto si ha solicitado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33684">
        <w:rPr>
          <w:rFonts w:ascii="Palatino Linotype" w:hAnsi="Palatino Linotype"/>
          <w:sz w:val="20"/>
          <w:szCs w:val="20"/>
        </w:rPr>
        <w:t>la modalidad A o B de equipos docentes.</w:t>
      </w:r>
    </w:p>
    <w:tbl>
      <w:tblPr>
        <w:tblW w:w="0" w:type="auto"/>
        <w:tblInd w:w="-3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1418"/>
        <w:gridCol w:w="65"/>
        <w:gridCol w:w="1039"/>
        <w:gridCol w:w="172"/>
        <w:gridCol w:w="1381"/>
        <w:gridCol w:w="632"/>
        <w:gridCol w:w="291"/>
        <w:gridCol w:w="631"/>
        <w:gridCol w:w="327"/>
        <w:gridCol w:w="423"/>
        <w:gridCol w:w="655"/>
        <w:gridCol w:w="138"/>
        <w:gridCol w:w="221"/>
        <w:gridCol w:w="47"/>
        <w:gridCol w:w="73"/>
        <w:gridCol w:w="353"/>
        <w:gridCol w:w="214"/>
        <w:gridCol w:w="46"/>
        <w:gridCol w:w="715"/>
        <w:gridCol w:w="651"/>
        <w:gridCol w:w="153"/>
      </w:tblGrid>
      <w:tr w:rsidR="00E74F3F" w:rsidRPr="00E33684" w:rsidTr="00177290"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A. Datos generales de la actividad formativa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</w:tcPr>
          <w:p w:rsidR="00E74F3F" w:rsidRPr="00E33684" w:rsidRDefault="00E74F3F" w:rsidP="00177290">
            <w:pPr>
              <w:tabs>
                <w:tab w:val="left" w:pos="313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Título </w:t>
            </w:r>
          </w:p>
        </w:tc>
        <w:tc>
          <w:tcPr>
            <w:tcW w:w="8009" w:type="dxa"/>
            <w:gridSpan w:val="18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(1)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Coordinador </w:t>
            </w: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(2): Apellidos, Nombre</w:t>
            </w:r>
          </w:p>
        </w:tc>
        <w:tc>
          <w:tcPr>
            <w:tcW w:w="3365" w:type="dxa"/>
            <w:gridSpan w:val="9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86" w:type="dxa"/>
            <w:gridSpan w:val="4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366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(3): Departamento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(4): Email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(5): Teléfonos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Tipología </w:t>
            </w: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(6): Tipología de la acción formativa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(7): Línea de formación a la que corresponde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(8): Nivel de la formación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(9): Nº de plazas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(10): Criterios de selección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(11): Horas</w:t>
            </w:r>
          </w:p>
        </w:tc>
        <w:tc>
          <w:tcPr>
            <w:tcW w:w="92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Totales</w:t>
            </w:r>
          </w:p>
        </w:tc>
        <w:tc>
          <w:tcPr>
            <w:tcW w:w="631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05" w:type="dxa"/>
            <w:gridSpan w:val="3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Presenciales</w:t>
            </w:r>
          </w:p>
        </w:tc>
        <w:tc>
          <w:tcPr>
            <w:tcW w:w="359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48" w:type="dxa"/>
            <w:gridSpan w:val="6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No presenciales (de trabajo autónomo)</w:t>
            </w:r>
          </w:p>
        </w:tc>
        <w:tc>
          <w:tcPr>
            <w:tcW w:w="651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  <w:tcBorders>
              <w:bottom w:val="single" w:sz="4" w:space="0" w:color="FF0000"/>
            </w:tcBorders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92" w:type="dxa"/>
            <w:gridSpan w:val="3"/>
            <w:tcBorders>
              <w:bottom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(12): Fechas de celebración</w:t>
            </w:r>
          </w:p>
        </w:tc>
        <w:tc>
          <w:tcPr>
            <w:tcW w:w="5417" w:type="dxa"/>
            <w:gridSpan w:val="15"/>
            <w:tcBorders>
              <w:bottom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B. Planificación y metodología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Origen</w:t>
            </w:r>
          </w:p>
        </w:tc>
        <w:tc>
          <w:tcPr>
            <w:tcW w:w="8009" w:type="dxa"/>
            <w:gridSpan w:val="18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(13): 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Objetivos</w:t>
            </w:r>
          </w:p>
        </w:tc>
        <w:tc>
          <w:tcPr>
            <w:tcW w:w="8009" w:type="dxa"/>
            <w:gridSpan w:val="18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(14): </w:t>
            </w: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Planificación y Contenidos</w:t>
            </w:r>
          </w:p>
        </w:tc>
        <w:tc>
          <w:tcPr>
            <w:tcW w:w="1039" w:type="dxa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Sesión 1</w:t>
            </w: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(15): Fecha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(16): Hora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(17): Lugar de celebración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(18): Ponente</w:t>
            </w:r>
          </w:p>
        </w:tc>
        <w:tc>
          <w:tcPr>
            <w:tcW w:w="3097" w:type="dxa"/>
            <w:gridSpan w:val="7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626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(19): Contenidos específicos a desarrollar en la sesión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Sesión 2</w:t>
            </w: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(15): Fecha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(16): Hora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(17): Lugar de celebración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(18): Ponente</w:t>
            </w:r>
          </w:p>
        </w:tc>
        <w:tc>
          <w:tcPr>
            <w:tcW w:w="3097" w:type="dxa"/>
            <w:gridSpan w:val="7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4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DNI</w:t>
            </w:r>
          </w:p>
        </w:tc>
        <w:tc>
          <w:tcPr>
            <w:tcW w:w="1626" w:type="dxa"/>
            <w:gridSpan w:val="4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(19): Contenidos </w:t>
            </w:r>
            <w:r w:rsidRPr="00E33684">
              <w:rPr>
                <w:rFonts w:ascii="Palatino Linotype" w:hAnsi="Palatino Linotype"/>
                <w:sz w:val="20"/>
                <w:szCs w:val="20"/>
              </w:rPr>
              <w:lastRenderedPageBreak/>
              <w:t>específicos a desarrollar en la sesión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rPr>
          <w:gridAfter w:val="1"/>
          <w:wAfter w:w="153" w:type="dxa"/>
        </w:trPr>
        <w:tc>
          <w:tcPr>
            <w:tcW w:w="1483" w:type="dxa"/>
            <w:gridSpan w:val="2"/>
            <w:vMerge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9" w:type="dxa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  <w:tc>
          <w:tcPr>
            <w:tcW w:w="1553" w:type="dxa"/>
            <w:gridSpan w:val="2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…</w:t>
            </w:r>
          </w:p>
        </w:tc>
        <w:tc>
          <w:tcPr>
            <w:tcW w:w="5417" w:type="dxa"/>
            <w:gridSpan w:val="15"/>
          </w:tcPr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C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Relevancia, interés y viabilidad del programa formativo presentado.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cómo las actividades de formación propuestas se generan desde las necesidades y demandas formativas del profesorado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19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si la propuesta plantea un programa con tópicos formativos de interés, actuales y si se prevé las dificultades y procedimientos para superarlas en su desarrollo (máximo 200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7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D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Adecuada formación o experiencia del equipo o ponentes en la temática de la formación.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la formación previa de los solicitantes o ponentes en la temática de formación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8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la solvencia para desarrollar el proyecto (por su composición, número de participantes, etc.). La experiencia del profesorado participante como experto o mentor experimentado, en el caso de los Equipos docentes para la formación inicial del profesorado. Y la implicación previa del profesorado en actividades de formación para la docencia, vinculación a proyectos de innovación, experiencias piloto o evaluación de titulaciones en el caso de Equipos docentes de formación continua (máximo 250 palabras).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8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E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Adecuación de los objetivos de la propuesta formativa y la metodología de la propuesta planteada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9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los objetivos de la propuesta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2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9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la metodología a seguir, a partir de las actividades formativas planteadas, y como ha considerado los aspectos transversales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57"/>
        </w:trPr>
        <w:tc>
          <w:tcPr>
            <w:tcW w:w="9492" w:type="dxa"/>
            <w:gridSpan w:val="20"/>
            <w:tcBorders>
              <w:bottom w:val="single" w:sz="4" w:space="0" w:color="E92C2F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73"/>
        </w:trPr>
        <w:tc>
          <w:tcPr>
            <w:tcW w:w="9492" w:type="dxa"/>
            <w:gridSpan w:val="20"/>
            <w:shd w:val="clear" w:color="auto" w:fill="FF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  <w:shd w:val="clear" w:color="auto" w:fill="FF000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  <w:shd w:val="clear" w:color="auto" w:fill="FF0000"/>
              </w:rPr>
              <w:t>F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  <w:shd w:val="clear" w:color="auto" w:fill="FF0000"/>
              </w:rPr>
              <w:t xml:space="preserve">. Adecuación de la evaluación de la propuesta formativa y los procedimientos de difusión de los resultados de la actividad. 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Indique si las actividades se difunden por la web del centro o los medios de difusión de las actividades. Explique también el plan de difusión de sus resultados, hallazgos o productos derivados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41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2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el proceso a seguir para la evaluación de los resultados alcanzados, materiales o productos derivados y su impacto, en cuanto a la transformación y mejora de las prácticas docentes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59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115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G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Beneficios para la formación del profesorado y resultados derivados para la mejora de la práctica docente aprendizaje: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los resultados en relación con la formación docente, la influencia en la transformación que está supondrá en el aprendizaje del alumnado, y si supone una mejora de las formaciones existentes (máximo 200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5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cómo facilita la formación docente y promueve la mejora especificando los resultados esperados en relación con una materia, título o centro beneficiario y las buenas prácticas que se incorporarán a la docencia desarrollada en ellos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47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115"/>
        </w:trPr>
        <w:tc>
          <w:tcPr>
            <w:tcW w:w="9492" w:type="dxa"/>
            <w:gridSpan w:val="20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FFFFFF"/>
                <w:sz w:val="20"/>
                <w:szCs w:val="20"/>
              </w:rPr>
              <w:t>H</w:t>
            </w:r>
            <w:r w:rsidRPr="00E33684">
              <w:rPr>
                <w:rFonts w:ascii="Palatino Linotype" w:hAnsi="Palatino Linotype" w:cs="Calibri"/>
                <w:color w:val="FFFFFF"/>
                <w:sz w:val="20"/>
                <w:szCs w:val="20"/>
              </w:rPr>
              <w:t>. Recursos y productos derivados, su interés para otros equipos de la Universidad o externos, y el plan de difusión de los mismos.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Especifique los hallazgos, recursos y productos derivados que suponen una evolución y mejora de los existentes. Explique la producción esperada de recursos o materiales docentes novedosos (máximo 200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4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E33684">
              <w:rPr>
                <w:rFonts w:ascii="Palatino Linotype" w:hAnsi="Palatino Linotype" w:cs="Calibri"/>
                <w:sz w:val="20"/>
                <w:szCs w:val="20"/>
              </w:rPr>
              <w:t>Explique si los recursos o productos derivados planteados son transferibles y útiles para otros equipos o para la comunidad universitaria (máximo 150 palabras):</w:t>
            </w:r>
          </w:p>
        </w:tc>
      </w:tr>
      <w:tr w:rsidR="00E74F3F" w:rsidRPr="00E33684" w:rsidTr="00177290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gridAfter w:val="1"/>
          <w:wAfter w:w="153" w:type="dxa"/>
          <w:trHeight w:val="573"/>
        </w:trPr>
        <w:tc>
          <w:tcPr>
            <w:tcW w:w="9492" w:type="dxa"/>
            <w:gridSpan w:val="2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4F3F" w:rsidRPr="00E33684" w:rsidRDefault="00E74F3F" w:rsidP="00177290">
            <w:pPr>
              <w:rPr>
                <w:rFonts w:ascii="Palatino Linotype" w:hAnsi="Palatino Linotype" w:cs="Calibri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I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. Currículum Vitae de los ponentes en acciones de formación de Equipos docentes</w:t>
            </w:r>
          </w:p>
          <w:p w:rsidR="00E74F3F" w:rsidRPr="009A0099" w:rsidRDefault="00E74F3F" w:rsidP="00177290">
            <w:pPr>
              <w:rPr>
                <w:rFonts w:ascii="Palatino Linotype" w:hAnsi="Palatino Linotype"/>
                <w:i/>
                <w:color w:val="FFFFFF"/>
                <w:sz w:val="20"/>
                <w:szCs w:val="20"/>
              </w:rPr>
            </w:pPr>
            <w:r w:rsidRPr="009A0099">
              <w:rPr>
                <w:rFonts w:ascii="Palatino Linotype" w:hAnsi="Palatino Linotype"/>
                <w:i/>
                <w:color w:val="FFFFFF"/>
                <w:sz w:val="20"/>
                <w:szCs w:val="20"/>
              </w:rPr>
              <w:t>Cumplimentar sólo cuando los ponentes sean externos a los componentes del Equipo Docente</w:t>
            </w:r>
          </w:p>
          <w:p w:rsidR="00E74F3F" w:rsidRPr="00E33684" w:rsidRDefault="00E74F3F" w:rsidP="001772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4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Apellidos, Nombre: </w:t>
            </w:r>
          </w:p>
        </w:tc>
        <w:tc>
          <w:tcPr>
            <w:tcW w:w="3262" w:type="dxa"/>
            <w:gridSpan w:val="5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6"/>
          </w:tcPr>
          <w:p w:rsidR="00E74F3F" w:rsidRPr="00E33684" w:rsidRDefault="00E74F3F" w:rsidP="00177290">
            <w:pPr>
              <w:ind w:right="-391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DNI</w:t>
            </w:r>
          </w:p>
        </w:tc>
        <w:tc>
          <w:tcPr>
            <w:tcW w:w="2132" w:type="dxa"/>
            <w:gridSpan w:val="6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1. Resumen del CV 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con una extensión máxima de 150 palabras. 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2. Méritos docentes: Indique un MÁXIMO DE DIEZ MÉRITOS relevantes en relación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con</w:t>
            </w: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 xml:space="preserve"> la actividad y temática considerada.</w:t>
            </w: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(Docencia en grado y posgrado oficiales; cursos, congresos, jornadas o simposios recibidos e impartidos sobre docencia universitaria; elaboración de material docente y didáctico; pertenencia a redes profesionales o redes de trabajo que promuevan el desarrollo de la docencia de excelencia; o proyectos de innovación docente).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3. Otros méritos, que quiera indicar, relacionados con la actividad docente o laboral. MÁXIMO 10 APORTACIONES.</w:t>
            </w:r>
          </w:p>
          <w:p w:rsidR="00E74F3F" w:rsidRPr="00E33684" w:rsidRDefault="00E74F3F" w:rsidP="0017729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lastRenderedPageBreak/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9645" w:type="dxa"/>
            <w:gridSpan w:val="21"/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5" w:type="dxa"/>
            <w:gridSpan w:val="2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J</w:t>
            </w:r>
            <w:r w:rsidRPr="00E33684">
              <w:rPr>
                <w:rFonts w:ascii="Palatino Linotype" w:hAnsi="Palatino Linotype"/>
                <w:b/>
                <w:color w:val="FFFFFF"/>
                <w:sz w:val="20"/>
                <w:szCs w:val="20"/>
              </w:rPr>
              <w:t>. Presupuesto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Presupuesto</w:t>
            </w: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Partida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Nº horas</w:t>
            </w: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€/hora</w:t>
            </w: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b/>
                <w:sz w:val="20"/>
                <w:szCs w:val="20"/>
              </w:rPr>
              <w:t>Subtotal</w:t>
            </w: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(20): Coordinación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(21): Horas teóricas presenciales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(22): Horas prácticas presenciales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(23): Horas no presenciales (de trabajo autónomo)</w:t>
            </w:r>
          </w:p>
        </w:tc>
        <w:tc>
          <w:tcPr>
            <w:tcW w:w="167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(24): Remuneración al profesorado mentor/tutor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por la labor de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mentorización</w:t>
            </w:r>
            <w:proofErr w:type="spellEnd"/>
            <w:r w:rsidRPr="00E33684">
              <w:rPr>
                <w:rFonts w:ascii="Palatino Linotype" w:hAnsi="Palatino Linotype"/>
                <w:sz w:val="20"/>
                <w:szCs w:val="20"/>
              </w:rPr>
              <w:t xml:space="preserve"> (sólo para la modalidad A)</w:t>
            </w:r>
          </w:p>
        </w:tc>
        <w:tc>
          <w:tcPr>
            <w:tcW w:w="3373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(25): Otros conceptos:</w:t>
            </w:r>
          </w:p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color w:val="000000"/>
                <w:sz w:val="20"/>
                <w:szCs w:val="20"/>
              </w:rPr>
              <w:t>Material fungible o no fungible, reserva de espacios, dietas y desplazamientos.</w:t>
            </w:r>
          </w:p>
        </w:tc>
        <w:tc>
          <w:tcPr>
            <w:tcW w:w="3373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74F3F" w:rsidRPr="00E33684" w:rsidTr="00177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662" w:type="dxa"/>
            <w:gridSpan w:val="1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  <w:r w:rsidRPr="00E33684">
              <w:rPr>
                <w:rFonts w:ascii="Palatino Linotype" w:hAnsi="Palatino Linotype"/>
                <w:sz w:val="20"/>
                <w:szCs w:val="20"/>
              </w:rPr>
              <w:t>(26): Total</w:t>
            </w:r>
          </w:p>
        </w:tc>
        <w:tc>
          <w:tcPr>
            <w:tcW w:w="1565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74F3F" w:rsidRPr="00E33684" w:rsidRDefault="00E74F3F" w:rsidP="0017729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E74F3F" w:rsidRPr="00E33684" w:rsidRDefault="00E74F3F" w:rsidP="00E74F3F">
      <w:pPr>
        <w:rPr>
          <w:rFonts w:ascii="Palatino Linotype" w:hAnsi="Palatino Linotype"/>
          <w:b/>
        </w:rPr>
      </w:pP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Guía para cumplimentar la plantilla de acciones formativas</w:t>
      </w:r>
    </w:p>
    <w:p w:rsidR="00E74F3F" w:rsidRDefault="00E74F3F" w:rsidP="00E74F3F">
      <w:pPr>
        <w:rPr>
          <w:rFonts w:ascii="Palatino Linotype" w:hAnsi="Palatino Linotype"/>
          <w:b/>
          <w:sz w:val="20"/>
          <w:szCs w:val="20"/>
        </w:rPr>
      </w:pP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Datos generales de la actividad formativa</w:t>
      </w:r>
    </w:p>
    <w:p w:rsidR="00E74F3F" w:rsidRPr="00E33684" w:rsidRDefault="00E74F3F" w:rsidP="00E74F3F">
      <w:pPr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(1): Indicar título de la acción formativa.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(2): Apellidos, Nombre del coordinador/a académico de la acción formativa.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(3): Departamento o servicio de la UGR al que pertenece el coordinador/a.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(4): Email de contacto para la organización de la acción formativa.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(5): Teléfono público de contacto para la organización de la acción formativa y teléfono de mejor comunicación para uso exclusivo de la UCIP/ Secretariado de Innovación Docente y Formación del Profesorado en su comunicación con el formador/a.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(6): Especificar la tipología de la acción formativa: </w:t>
      </w:r>
      <w:r w:rsidRPr="00E33684">
        <w:rPr>
          <w:rFonts w:ascii="Palatino Linotype" w:hAnsi="Palatino Linotype"/>
          <w:bCs/>
          <w:sz w:val="20"/>
          <w:szCs w:val="20"/>
        </w:rPr>
        <w:t xml:space="preserve">Seminario, Jornada, </w:t>
      </w:r>
      <w:r w:rsidRPr="00E33684">
        <w:rPr>
          <w:rFonts w:ascii="Palatino Linotype" w:hAnsi="Palatino Linotype"/>
          <w:sz w:val="20"/>
          <w:szCs w:val="20"/>
        </w:rPr>
        <w:t>Cursos o Talleres.</w:t>
      </w:r>
    </w:p>
    <w:p w:rsidR="00E74F3F" w:rsidRPr="00E33684" w:rsidRDefault="00E74F3F" w:rsidP="00E74F3F">
      <w:pPr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(7): Especificar el nombre de la línea de formación a la que corresponde, según el plan </w:t>
      </w:r>
      <w:proofErr w:type="spellStart"/>
      <w:r w:rsidRPr="00E33684">
        <w:rPr>
          <w:rFonts w:ascii="Palatino Linotype" w:hAnsi="Palatino Linotype"/>
          <w:sz w:val="20"/>
          <w:szCs w:val="20"/>
        </w:rPr>
        <w:t>AcademiaUGR</w:t>
      </w:r>
      <w:proofErr w:type="spellEnd"/>
      <w:r w:rsidRPr="00E33684">
        <w:rPr>
          <w:rFonts w:ascii="Palatino Linotype" w:hAnsi="Palatino Linotype"/>
          <w:sz w:val="20"/>
          <w:szCs w:val="20"/>
        </w:rPr>
        <w:t>.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(8): Básico o avanzado. 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Acciones de formación básicas: Se refieren a acciones formativas fundamentales en la formación docente, de </w:t>
      </w:r>
      <w:r w:rsidRPr="00E33684">
        <w:rPr>
          <w:rFonts w:ascii="Palatino Linotype" w:hAnsi="Palatino Linotype"/>
          <w:sz w:val="20"/>
          <w:szCs w:val="20"/>
          <w:lang w:val="es-ES_tradnl"/>
        </w:rPr>
        <w:t>acceso a un tópico de conocimiento, sensibilización sobre una temática, contenidos introductorios, formación teórica básica, formación metodológica o didáctica de aplicación en el aula o aplicaciones prácticas a la docencia.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Acciones de formación avanzadas: Se refieren a acciones formativas que requieren una cierta experiencia previa en el tópico de conocimiento, proponen una profundización temática y generación de contenidos </w:t>
      </w:r>
      <w:r w:rsidRPr="00E33684">
        <w:rPr>
          <w:rFonts w:ascii="Palatino Linotype" w:hAnsi="Palatino Linotype"/>
          <w:sz w:val="20"/>
          <w:szCs w:val="20"/>
        </w:rPr>
        <w:lastRenderedPageBreak/>
        <w:t>aplicados; plantean la innovación y mejora de prácticas docentes, didácticas, metodológicas y evaluativas; y posibilidad de investigación o transferencia de la docencia en redes profesionales.</w:t>
      </w:r>
    </w:p>
    <w:p w:rsidR="00E74F3F" w:rsidRPr="00E33684" w:rsidRDefault="00E74F3F" w:rsidP="00E74F3F">
      <w:pPr>
        <w:pStyle w:val="ListParagraph1"/>
        <w:spacing w:after="0" w:line="240" w:lineRule="auto"/>
        <w:ind w:left="0"/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(9): Indicar el número de plazas de la actividad formativa.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(10): Criterios que debe cumplir el alumnado para el acceso o procedimientos de selección en caso de recibir más solicitudes que plaza se dispongan.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(11): Indicar el número de horas totales, presenciales y no presenciales.</w:t>
      </w:r>
    </w:p>
    <w:p w:rsidR="00E74F3F" w:rsidRPr="00E33684" w:rsidRDefault="00E74F3F" w:rsidP="00E74F3F">
      <w:pPr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(12): Indicar la fecha de inicio y finalización de la acción formativa.</w:t>
      </w:r>
    </w:p>
    <w:p w:rsidR="00E74F3F" w:rsidRDefault="00E74F3F" w:rsidP="00E74F3F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E74F3F" w:rsidRPr="00E33684" w:rsidRDefault="00E74F3F" w:rsidP="00E74F3F">
      <w:pPr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Planificación y metodología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(13): Indicar si la acción formativa se origina desde una necesidad declarada en el plan de mejora de un centro o título, o si procede de algún tipo de análisis diagnóstico o necesidad declarada por el profesorado. 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(14): Objetivos o resultados de aprendizaje que se esperan alcanzar con la realización de la acción formativa.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(15), (16), (17), (18) y (19): Especificar los detalles para cada una de las sesiones en las que se desarrolla la acción formativa, duplicando tantas veces las celdas como sea necesario para registrar la fecha, hora y lugar de celebración de celebración de cada una de las sesiones, el nombre del ponente o persona encargada de la sesión y los contenidos específicos a desarrollar en ella.</w:t>
      </w:r>
    </w:p>
    <w:p w:rsidR="00E74F3F" w:rsidRDefault="00E74F3F" w:rsidP="00E74F3F">
      <w:pPr>
        <w:tabs>
          <w:tab w:val="left" w:pos="2212"/>
        </w:tabs>
        <w:jc w:val="both"/>
        <w:rPr>
          <w:rFonts w:ascii="Palatino Linotype" w:hAnsi="Palatino Linotype"/>
          <w:b/>
          <w:sz w:val="20"/>
          <w:szCs w:val="20"/>
        </w:rPr>
      </w:pP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b/>
          <w:sz w:val="20"/>
          <w:szCs w:val="20"/>
        </w:rPr>
      </w:pPr>
      <w:r w:rsidRPr="00E33684">
        <w:rPr>
          <w:rFonts w:ascii="Palatino Linotype" w:hAnsi="Palatino Linotype"/>
          <w:b/>
          <w:sz w:val="20"/>
          <w:szCs w:val="20"/>
        </w:rPr>
        <w:t>Presupuesto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(20): Gastos derivados de la coordinación de la acción formativa expresados en euros.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(21): Gastos derivados del pago de las horas teóricas presenciales que componen la acción formativa, especificando el número de horas, euros pagados por cada hora y el cómputo total expresado en euros. El máximo se establece en 50 euros/h.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(22): Gastos derivados del pago de las horas prácticas presenciales que componen la acción formativa, especificando el número de horas, euros pagados por cada hora y el cómputo total expresado en euros. El máximo se establece en 50 euros/h.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(23): No se remuneran las horas de docencia no presencial (trabajo autónomo).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(24): Gastos derivados de la </w:t>
      </w:r>
      <w:proofErr w:type="spellStart"/>
      <w:r w:rsidRPr="00E33684">
        <w:rPr>
          <w:rFonts w:ascii="Palatino Linotype" w:hAnsi="Palatino Linotype"/>
          <w:sz w:val="20"/>
          <w:szCs w:val="20"/>
        </w:rPr>
        <w:t>mentorización</w:t>
      </w:r>
      <w:proofErr w:type="spellEnd"/>
      <w:r w:rsidRPr="00E33684">
        <w:rPr>
          <w:rFonts w:ascii="Palatino Linotype" w:hAnsi="Palatino Linotype"/>
          <w:sz w:val="20"/>
          <w:szCs w:val="20"/>
        </w:rPr>
        <w:t>/tutorización.</w:t>
      </w:r>
    </w:p>
    <w:p w:rsidR="00E74F3F" w:rsidRPr="00E33684" w:rsidRDefault="00E74F3F" w:rsidP="00E74F3F">
      <w:pPr>
        <w:tabs>
          <w:tab w:val="left" w:pos="2212"/>
        </w:tabs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>(25): Gastos derivados de otros conceptos, especificando cada uno de ellos.</w:t>
      </w:r>
    </w:p>
    <w:p w:rsidR="00E74F3F" w:rsidRPr="00E33684" w:rsidRDefault="00E74F3F" w:rsidP="00E74F3F">
      <w:pPr>
        <w:jc w:val="both"/>
        <w:rPr>
          <w:rFonts w:ascii="Palatino Linotype" w:hAnsi="Palatino Linotype"/>
          <w:sz w:val="20"/>
          <w:szCs w:val="20"/>
        </w:rPr>
      </w:pPr>
      <w:r w:rsidRPr="00E33684">
        <w:rPr>
          <w:rFonts w:ascii="Palatino Linotype" w:hAnsi="Palatino Linotype"/>
          <w:sz w:val="20"/>
          <w:szCs w:val="20"/>
        </w:rPr>
        <w:t xml:space="preserve">(26): Total presupuestado para la realización de la acción formativa. </w:t>
      </w:r>
      <w:bookmarkStart w:id="0" w:name="_GoBack"/>
      <w:bookmarkEnd w:id="0"/>
    </w:p>
    <w:sectPr w:rsidR="00E74F3F" w:rsidRPr="00E33684" w:rsidSect="0020066D">
      <w:headerReference w:type="default" r:id="rId8"/>
      <w:footerReference w:type="default" r:id="rId9"/>
      <w:pgSz w:w="11906" w:h="16838" w:code="9"/>
      <w:pgMar w:top="1134" w:right="1134" w:bottom="1418" w:left="1134" w:header="709" w:footer="4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3957">
      <w:r>
        <w:separator/>
      </w:r>
    </w:p>
  </w:endnote>
  <w:endnote w:type="continuationSeparator" w:id="0">
    <w:p w:rsidR="00000000" w:rsidRDefault="00F5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96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952" w:rsidRDefault="000552C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395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395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5952" w:rsidRPr="00716EBA" w:rsidRDefault="00F53957" w:rsidP="007C0A13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3957">
      <w:r>
        <w:separator/>
      </w:r>
    </w:p>
  </w:footnote>
  <w:footnote w:type="continuationSeparator" w:id="0">
    <w:p w:rsidR="00000000" w:rsidRDefault="00F5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52" w:rsidRDefault="000552CC" w:rsidP="00BC13B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1EEB6423" wp14:editId="476D61B0">
          <wp:extent cx="1439545" cy="1439545"/>
          <wp:effectExtent l="0" t="0" r="0" b="0"/>
          <wp:docPr id="7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952" w:rsidRDefault="00F53957" w:rsidP="00BC13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B4154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3F"/>
    <w:rsid w:val="000552CC"/>
    <w:rsid w:val="001158DF"/>
    <w:rsid w:val="00295317"/>
    <w:rsid w:val="00390503"/>
    <w:rsid w:val="0058459F"/>
    <w:rsid w:val="00BC632B"/>
    <w:rsid w:val="00E74F3F"/>
    <w:rsid w:val="00F1494A"/>
    <w:rsid w:val="00F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139F-19BC-4837-955A-D9769EF1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C632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74F3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pedro">
    <w:name w:val="titulopedro"/>
    <w:basedOn w:val="Ttulo1"/>
    <w:next w:val="Normal"/>
    <w:qFormat/>
    <w:rsid w:val="00BC632B"/>
    <w:pPr>
      <w:keepLines w:val="0"/>
      <w:shd w:val="clear" w:color="auto" w:fill="B8CCE4" w:themeFill="accent1" w:themeFillTint="66"/>
      <w:spacing w:before="240" w:after="60"/>
    </w:pPr>
    <w:rPr>
      <w:rFonts w:ascii="Arial" w:eastAsia="Times New Roman" w:hAnsi="Arial" w:cs="Arial"/>
      <w:color w:val="auto"/>
      <w:kern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C6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1">
    <w:name w:val="Estilo1"/>
    <w:basedOn w:val="Ttulo1"/>
    <w:next w:val="Normal"/>
    <w:link w:val="Estilo1Car"/>
    <w:qFormat/>
    <w:rsid w:val="00390503"/>
    <w:pPr>
      <w:keepLines w:val="0"/>
      <w:numPr>
        <w:numId w:val="0"/>
      </w:numPr>
      <w:spacing w:before="120" w:after="120" w:line="276" w:lineRule="auto"/>
      <w:ind w:left="57" w:right="57"/>
    </w:pPr>
    <w:rPr>
      <w:rFonts w:ascii="Arial" w:eastAsia="Calibri" w:hAnsi="Arial" w:cs="Arial"/>
      <w:b w:val="0"/>
      <w:i/>
      <w:color w:val="1F497D" w:themeColor="text2"/>
      <w:kern w:val="32"/>
      <w:sz w:val="24"/>
      <w:szCs w:val="32"/>
      <w:lang w:eastAsia="en-US"/>
    </w:rPr>
  </w:style>
  <w:style w:type="character" w:customStyle="1" w:styleId="Estilo1Car">
    <w:name w:val="Estilo1 Car"/>
    <w:basedOn w:val="Ttulo1Car"/>
    <w:link w:val="Estilo1"/>
    <w:rsid w:val="00390503"/>
    <w:rPr>
      <w:rFonts w:ascii="Arial" w:eastAsia="Calibri" w:hAnsi="Arial" w:cs="Arial"/>
      <w:b w:val="0"/>
      <w:bCs/>
      <w:i/>
      <w:color w:val="1F497D" w:themeColor="text2"/>
      <w:kern w:val="32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9"/>
    <w:rsid w:val="00E74F3F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4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F3F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Listaconvietasrojas">
    <w:name w:val="Lista con viñetas rojas"/>
    <w:basedOn w:val="Normal"/>
    <w:uiPriority w:val="99"/>
    <w:rsid w:val="00E74F3F"/>
    <w:pPr>
      <w:spacing w:before="120" w:after="120"/>
      <w:jc w:val="both"/>
    </w:pPr>
    <w:rPr>
      <w:rFonts w:ascii="Roboto" w:hAnsi="Roboto"/>
      <w:sz w:val="22"/>
    </w:rPr>
  </w:style>
  <w:style w:type="paragraph" w:customStyle="1" w:styleId="ListParagraph1">
    <w:name w:val="List Paragraph1"/>
    <w:basedOn w:val="Normal"/>
    <w:uiPriority w:val="99"/>
    <w:rsid w:val="00E74F3F"/>
    <w:pPr>
      <w:spacing w:after="160" w:line="259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E74F3F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088C-1D17-4BCF-9BA8-2F853455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2024-06-03T12:02:00Z</dcterms:created>
  <dcterms:modified xsi:type="dcterms:W3CDTF">2024-06-03T12:10:00Z</dcterms:modified>
</cp:coreProperties>
</file>